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025A" w14:textId="55B05E1D" w:rsidR="00373AE2" w:rsidRDefault="00270078" w:rsidP="00373AE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Wingdings-Regular" w:hAnsi="Calibri" w:cs="Calibri"/>
          <w:b/>
          <w:bCs/>
          <w:sz w:val="44"/>
          <w:szCs w:val="44"/>
          <w:lang w:val="en-US"/>
        </w:rPr>
      </w:pPr>
      <w:r>
        <w:rPr>
          <w:rFonts w:ascii="Calibri" w:eastAsia="Wingdings-Regular" w:hAnsi="Calibri" w:cs="Calibri"/>
          <w:b/>
          <w:bCs/>
          <w:sz w:val="56"/>
          <w:szCs w:val="56"/>
          <w:lang w:val="en-US"/>
        </w:rPr>
        <w:t>BACKSTREET BOYS</w:t>
      </w:r>
    </w:p>
    <w:p w14:paraId="16BFED0B" w14:textId="11BE7393" w:rsidR="00A6466D" w:rsidRPr="00373AE2" w:rsidRDefault="00270078" w:rsidP="00373AE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Wingdings-Regular" w:hAnsi="Calibri" w:cs="Calibri"/>
          <w:b/>
          <w:bCs/>
          <w:sz w:val="44"/>
          <w:szCs w:val="44"/>
          <w:lang w:val="en-US"/>
        </w:rPr>
      </w:pPr>
      <w:r>
        <w:rPr>
          <w:rFonts w:ascii="Calibri" w:eastAsia="Wingdings-Regular" w:hAnsi="Calibri" w:cs="Calibri"/>
          <w:b/>
          <w:bCs/>
          <w:sz w:val="44"/>
          <w:szCs w:val="44"/>
          <w:lang w:val="en-US"/>
        </w:rPr>
        <w:t>INTO THE MILLENNIUM</w:t>
      </w:r>
    </w:p>
    <w:p w14:paraId="74D4E9D8" w14:textId="69BAE55C" w:rsidR="00373AE2" w:rsidRPr="0025066A" w:rsidRDefault="00373AE2" w:rsidP="00A6466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Wingdings-Regular" w:hAnsi="Calibri" w:cs="Calibri"/>
          <w:b/>
          <w:bCs/>
          <w:sz w:val="28"/>
          <w:szCs w:val="28"/>
          <w:lang w:val="en-US"/>
        </w:rPr>
      </w:pPr>
      <w:r w:rsidRPr="0025066A">
        <w:rPr>
          <w:rFonts w:ascii="Calibri" w:eastAsia="Wingdings-Regular" w:hAnsi="Calibri" w:cs="Calibri"/>
          <w:b/>
          <w:bCs/>
          <w:sz w:val="28"/>
          <w:szCs w:val="28"/>
          <w:lang w:val="en-US"/>
        </w:rPr>
        <w:t xml:space="preserve">Recinto: </w:t>
      </w:r>
      <w:r w:rsidR="00270078" w:rsidRPr="0025066A">
        <w:rPr>
          <w:rFonts w:ascii="Calibri" w:eastAsia="Wingdings-Regular" w:hAnsi="Calibri" w:cs="Calibri"/>
          <w:b/>
          <w:bCs/>
          <w:sz w:val="28"/>
          <w:szCs w:val="28"/>
          <w:lang w:val="en-US"/>
        </w:rPr>
        <w:t>Sphere, Las Vegas</w:t>
      </w:r>
    </w:p>
    <w:p w14:paraId="2EA6A873" w14:textId="359970CC" w:rsidR="00AD3C57" w:rsidRPr="00373AE2" w:rsidRDefault="00AD3C57" w:rsidP="00A6466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Wingdings-Regular" w:hAnsi="Calibri" w:cs="Calibri"/>
          <w:b/>
          <w:bCs/>
          <w:sz w:val="24"/>
          <w:szCs w:val="24"/>
          <w:lang w:val="es-GT"/>
        </w:rPr>
      </w:pPr>
      <w:r w:rsidRPr="00373AE2">
        <w:rPr>
          <w:rFonts w:ascii="Calibri" w:eastAsia="Wingdings-Regular" w:hAnsi="Calibri" w:cs="Calibri"/>
          <w:b/>
          <w:bCs/>
          <w:sz w:val="24"/>
          <w:szCs w:val="24"/>
          <w:lang w:val="es-GT"/>
        </w:rPr>
        <w:t>Fecha</w:t>
      </w:r>
      <w:r w:rsidR="00373AE2" w:rsidRPr="00373AE2">
        <w:rPr>
          <w:rFonts w:ascii="Calibri" w:eastAsia="Wingdings-Regular" w:hAnsi="Calibri" w:cs="Calibri"/>
          <w:b/>
          <w:bCs/>
          <w:sz w:val="24"/>
          <w:szCs w:val="24"/>
          <w:lang w:val="es-GT"/>
        </w:rPr>
        <w:t xml:space="preserve"> </w:t>
      </w:r>
      <w:r w:rsidR="0018555D" w:rsidRPr="00373AE2">
        <w:rPr>
          <w:rFonts w:ascii="Calibri" w:eastAsia="Wingdings-Regular" w:hAnsi="Calibri" w:cs="Calibri"/>
          <w:b/>
          <w:bCs/>
          <w:sz w:val="24"/>
          <w:szCs w:val="24"/>
          <w:lang w:val="es-GT"/>
        </w:rPr>
        <w:t>del evento</w:t>
      </w:r>
      <w:r w:rsidRPr="00373AE2">
        <w:rPr>
          <w:rFonts w:ascii="Calibri" w:eastAsia="Wingdings-Regular" w:hAnsi="Calibri" w:cs="Calibri"/>
          <w:b/>
          <w:bCs/>
          <w:sz w:val="24"/>
          <w:szCs w:val="24"/>
          <w:lang w:val="es-GT"/>
        </w:rPr>
        <w:t>:</w:t>
      </w:r>
      <w:r w:rsidR="0018555D" w:rsidRPr="00373AE2">
        <w:rPr>
          <w:rFonts w:ascii="Calibri" w:eastAsia="Wingdings-Regular" w:hAnsi="Calibri" w:cs="Calibri"/>
          <w:b/>
          <w:bCs/>
          <w:sz w:val="24"/>
          <w:szCs w:val="24"/>
          <w:lang w:val="es-GT"/>
        </w:rPr>
        <w:t xml:space="preserve"> </w:t>
      </w:r>
      <w:r w:rsidR="00270078">
        <w:rPr>
          <w:rFonts w:ascii="Calibri" w:eastAsia="Wingdings-Regular" w:hAnsi="Calibri" w:cs="Calibri"/>
          <w:b/>
          <w:bCs/>
          <w:sz w:val="24"/>
          <w:szCs w:val="24"/>
          <w:lang w:val="es-GT"/>
        </w:rPr>
        <w:t>11,12,13,18,19,20,25,26,27</w:t>
      </w:r>
      <w:r w:rsidR="0025066A">
        <w:rPr>
          <w:rFonts w:ascii="Calibri" w:eastAsia="Wingdings-Regular" w:hAnsi="Calibri" w:cs="Calibri"/>
          <w:b/>
          <w:bCs/>
          <w:sz w:val="24"/>
          <w:szCs w:val="24"/>
          <w:lang w:val="es-GT"/>
        </w:rPr>
        <w:t xml:space="preserve"> de julio 2025</w:t>
      </w:r>
    </w:p>
    <w:p w14:paraId="5FE030B5" w14:textId="3055B59E" w:rsidR="00A6466D" w:rsidRPr="00373AE2" w:rsidRDefault="00373AE2" w:rsidP="00CA5C0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Wingdings-Regular" w:hAnsi="Calibri" w:cs="Calibri"/>
          <w:b/>
          <w:bCs/>
          <w:sz w:val="24"/>
          <w:szCs w:val="24"/>
          <w:lang w:val="es-GT"/>
        </w:rPr>
      </w:pPr>
      <w:r w:rsidRPr="00373AE2">
        <w:rPr>
          <w:rFonts w:ascii="Calibri" w:eastAsia="Wingdings-Regular" w:hAnsi="Calibri" w:cs="Calibri"/>
          <w:b/>
          <w:bCs/>
          <w:sz w:val="24"/>
          <w:szCs w:val="24"/>
          <w:highlight w:val="yellow"/>
          <w:lang w:val="es-GT"/>
        </w:rPr>
        <w:t>Fecha de viaje/hospedaje</w:t>
      </w:r>
      <w:r w:rsidRPr="00270078">
        <w:rPr>
          <w:rFonts w:ascii="Calibri" w:eastAsia="Wingdings-Regular" w:hAnsi="Calibri" w:cs="Calibri"/>
          <w:b/>
          <w:bCs/>
          <w:sz w:val="24"/>
          <w:szCs w:val="24"/>
          <w:highlight w:val="yellow"/>
          <w:lang w:val="es-GT"/>
        </w:rPr>
        <w:t xml:space="preserve">: </w:t>
      </w:r>
      <w:r w:rsidR="0025066A">
        <w:rPr>
          <w:rFonts w:ascii="Calibri" w:eastAsia="Wingdings-Regular" w:hAnsi="Calibri" w:cs="Calibri"/>
          <w:b/>
          <w:bCs/>
          <w:sz w:val="24"/>
          <w:szCs w:val="24"/>
          <w:highlight w:val="yellow"/>
          <w:lang w:val="es-GT"/>
        </w:rPr>
        <w:t>entre 10 al 28 de julio 20</w:t>
      </w:r>
      <w:r w:rsidR="00D369D6">
        <w:rPr>
          <w:rFonts w:ascii="Calibri" w:eastAsia="Wingdings-Regular" w:hAnsi="Calibri" w:cs="Calibri"/>
          <w:b/>
          <w:bCs/>
          <w:sz w:val="24"/>
          <w:szCs w:val="24"/>
          <w:highlight w:val="yellow"/>
          <w:lang w:val="es-GT"/>
        </w:rPr>
        <w:t>25</w:t>
      </w:r>
    </w:p>
    <w:p w14:paraId="5A187522" w14:textId="77777777" w:rsidR="00A6466D" w:rsidRDefault="00A6466D" w:rsidP="00A6466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Wingdings-Regular" w:hAnsi="Calibri" w:cs="Calibri"/>
          <w:b/>
          <w:bCs/>
          <w:sz w:val="24"/>
          <w:szCs w:val="24"/>
          <w:lang w:val="es-GT"/>
        </w:rPr>
      </w:pPr>
    </w:p>
    <w:p w14:paraId="32676179" w14:textId="130A7A34" w:rsidR="00A6466D" w:rsidRDefault="00A6466D" w:rsidP="00A6466D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b/>
          <w:bCs/>
          <w:sz w:val="24"/>
          <w:szCs w:val="24"/>
          <w:lang w:val="es-GT"/>
        </w:rPr>
      </w:pPr>
      <w:r>
        <w:rPr>
          <w:rFonts w:ascii="Calibri" w:eastAsia="Wingdings-Regular" w:hAnsi="Calibri" w:cs="Calibri"/>
          <w:b/>
          <w:bCs/>
          <w:sz w:val="24"/>
          <w:szCs w:val="24"/>
          <w:lang w:val="es-GT"/>
        </w:rPr>
        <w:t>Paquete Incluye</w:t>
      </w:r>
    </w:p>
    <w:p w14:paraId="1B010660" w14:textId="13936D5F" w:rsidR="00C920E5" w:rsidRPr="00567E22" w:rsidRDefault="00C920E5" w:rsidP="00C920E5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sz w:val="24"/>
          <w:szCs w:val="24"/>
          <w:lang w:val="es-GT"/>
        </w:rPr>
      </w:pPr>
      <w:r w:rsidRPr="00567E22">
        <w:rPr>
          <w:rFonts w:ascii="Calibri" w:eastAsia="Wingdings-Regular" w:hAnsi="Calibri" w:cs="Calibri"/>
          <w:sz w:val="24"/>
          <w:szCs w:val="24"/>
          <w:lang w:val="es-GT"/>
        </w:rPr>
        <w:t xml:space="preserve">Traslados aeropuerto – hotel – aeropuerto </w:t>
      </w:r>
      <w:r w:rsidR="00270078">
        <w:rPr>
          <w:rFonts w:ascii="Calibri" w:eastAsia="Wingdings-Regular" w:hAnsi="Calibri" w:cs="Calibri"/>
          <w:sz w:val="24"/>
          <w:szCs w:val="24"/>
          <w:lang w:val="es-GT"/>
        </w:rPr>
        <w:t>(LAS)</w:t>
      </w:r>
    </w:p>
    <w:p w14:paraId="195BDE11" w14:textId="7FDC9EFB" w:rsidR="00124F78" w:rsidRDefault="00A6466D" w:rsidP="0018555D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sz w:val="24"/>
          <w:szCs w:val="24"/>
          <w:lang w:val="es-GT"/>
        </w:rPr>
      </w:pPr>
      <w:r w:rsidRPr="00567E22">
        <w:rPr>
          <w:rFonts w:ascii="Calibri" w:eastAsia="Wingdings-Regular" w:hAnsi="Calibri" w:cs="Calibri"/>
          <w:sz w:val="24"/>
          <w:szCs w:val="24"/>
          <w:lang w:val="es-GT"/>
        </w:rPr>
        <w:t>0</w:t>
      </w:r>
      <w:r w:rsidR="00270078">
        <w:rPr>
          <w:rFonts w:ascii="Calibri" w:eastAsia="Wingdings-Regular" w:hAnsi="Calibri" w:cs="Calibri"/>
          <w:sz w:val="24"/>
          <w:szCs w:val="24"/>
          <w:lang w:val="es-GT"/>
        </w:rPr>
        <w:t>2</w:t>
      </w:r>
      <w:r w:rsidRPr="00567E22">
        <w:rPr>
          <w:rFonts w:ascii="Calibri" w:eastAsia="Wingdings-Regular" w:hAnsi="Calibri" w:cs="Calibri"/>
          <w:sz w:val="24"/>
          <w:szCs w:val="24"/>
          <w:lang w:val="es-GT"/>
        </w:rPr>
        <w:t xml:space="preserve"> noches de alojamiento </w:t>
      </w:r>
    </w:p>
    <w:p w14:paraId="1E28D40F" w14:textId="652318F4" w:rsidR="00373AE2" w:rsidRPr="00270078" w:rsidRDefault="00567E22" w:rsidP="00270078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sz w:val="24"/>
          <w:szCs w:val="24"/>
          <w:lang w:val="es-GT"/>
        </w:rPr>
      </w:pPr>
      <w:r w:rsidRPr="00567E22">
        <w:rPr>
          <w:rFonts w:ascii="Calibri" w:eastAsia="Wingdings-Regular" w:hAnsi="Calibri" w:cs="Calibri"/>
          <w:sz w:val="24"/>
          <w:szCs w:val="24"/>
          <w:lang w:val="es-GT"/>
        </w:rPr>
        <w:t xml:space="preserve">Entrada al </w:t>
      </w:r>
      <w:r w:rsidR="0018555D">
        <w:rPr>
          <w:rFonts w:ascii="Calibri" w:eastAsia="Wingdings-Regular" w:hAnsi="Calibri" w:cs="Calibri"/>
          <w:sz w:val="24"/>
          <w:szCs w:val="24"/>
          <w:lang w:val="es-GT"/>
        </w:rPr>
        <w:t>evento</w:t>
      </w:r>
      <w:r w:rsidRPr="00567E22">
        <w:rPr>
          <w:rFonts w:ascii="Calibri" w:eastAsia="Wingdings-Regular" w:hAnsi="Calibri" w:cs="Calibri"/>
          <w:sz w:val="24"/>
          <w:szCs w:val="24"/>
          <w:lang w:val="es-GT"/>
        </w:rPr>
        <w:t xml:space="preserve"> </w:t>
      </w:r>
      <w:r w:rsidR="00270078">
        <w:rPr>
          <w:rFonts w:ascii="Calibri" w:eastAsia="Wingdings-Regular" w:hAnsi="Calibri" w:cs="Calibri"/>
          <w:b/>
          <w:bCs/>
          <w:sz w:val="24"/>
          <w:szCs w:val="24"/>
          <w:lang w:val="es-GT"/>
        </w:rPr>
        <w:t>LOCALIDAD NIVEL 400´s</w:t>
      </w:r>
    </w:p>
    <w:p w14:paraId="02444881" w14:textId="5F29B0E2" w:rsidR="00567E22" w:rsidRPr="00567E22" w:rsidRDefault="00373AE2" w:rsidP="00124F78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sz w:val="24"/>
          <w:szCs w:val="24"/>
          <w:lang w:val="es-GT"/>
        </w:rPr>
      </w:pPr>
      <w:r>
        <w:rPr>
          <w:rFonts w:ascii="Calibri" w:eastAsia="Wingdings-Regular" w:hAnsi="Calibri" w:cs="Calibri"/>
          <w:sz w:val="24"/>
          <w:szCs w:val="24"/>
          <w:lang w:val="es-GT"/>
        </w:rPr>
        <w:t>Asistencia</w:t>
      </w:r>
      <w:r w:rsidR="00567E22" w:rsidRPr="00567E22">
        <w:rPr>
          <w:rFonts w:ascii="Calibri" w:eastAsia="Wingdings-Regular" w:hAnsi="Calibri" w:cs="Calibri"/>
          <w:sz w:val="24"/>
          <w:szCs w:val="24"/>
          <w:lang w:val="es-GT"/>
        </w:rPr>
        <w:t xml:space="preserve"> de viaje internacional </w:t>
      </w:r>
    </w:p>
    <w:p w14:paraId="686E6C31" w14:textId="3E4A2349" w:rsidR="00567E22" w:rsidRPr="00567E22" w:rsidRDefault="00567E22" w:rsidP="00124F78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sz w:val="24"/>
          <w:szCs w:val="24"/>
          <w:lang w:val="es-GT"/>
        </w:rPr>
      </w:pPr>
      <w:r w:rsidRPr="00567E22">
        <w:rPr>
          <w:rFonts w:ascii="Calibri" w:eastAsia="Wingdings-Regular" w:hAnsi="Calibri" w:cs="Calibri"/>
          <w:sz w:val="24"/>
          <w:szCs w:val="24"/>
          <w:lang w:val="es-GT"/>
        </w:rPr>
        <w:t>Impuestos hoteleros</w:t>
      </w:r>
    </w:p>
    <w:p w14:paraId="0FFAC7F6" w14:textId="77777777" w:rsidR="00567E22" w:rsidRDefault="00567E22" w:rsidP="00567E22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b/>
          <w:bCs/>
          <w:sz w:val="24"/>
          <w:szCs w:val="24"/>
          <w:lang w:val="es-GT"/>
        </w:rPr>
      </w:pPr>
    </w:p>
    <w:p w14:paraId="26939BFB" w14:textId="6096FA7D" w:rsidR="00567E22" w:rsidRDefault="00567E22" w:rsidP="00567E2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Wingdings-Regular" w:hAnsi="Calibri" w:cs="Calibri"/>
          <w:b/>
          <w:bCs/>
          <w:sz w:val="24"/>
          <w:szCs w:val="24"/>
          <w:lang w:val="es-GT"/>
        </w:rPr>
      </w:pPr>
      <w:r>
        <w:rPr>
          <w:rFonts w:ascii="Calibri" w:eastAsia="Wingdings-Regular" w:hAnsi="Calibri" w:cs="Calibri"/>
          <w:b/>
          <w:bCs/>
          <w:sz w:val="24"/>
          <w:szCs w:val="24"/>
          <w:lang w:val="es-GT"/>
        </w:rPr>
        <w:t>PRECIOS POR PERSONA EN DOLARES AMERICANOS</w:t>
      </w:r>
    </w:p>
    <w:tbl>
      <w:tblPr>
        <w:tblStyle w:val="Tablaconcuadrcula4-nfasis6"/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501"/>
        <w:gridCol w:w="1798"/>
        <w:gridCol w:w="1798"/>
      </w:tblGrid>
      <w:tr w:rsidR="00270078" w:rsidRPr="00373AE2" w14:paraId="5861B913" w14:textId="43B40536" w:rsidTr="00270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CC00"/>
            <w:vAlign w:val="center"/>
          </w:tcPr>
          <w:p w14:paraId="27FA3A98" w14:textId="5F9AF972" w:rsidR="00270078" w:rsidRPr="0018555D" w:rsidRDefault="00270078" w:rsidP="00270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Wingdings-Regular" w:hAnsi="Calibri" w:cs="Calibri"/>
                <w:b w:val="0"/>
                <w:bCs w:val="0"/>
                <w:sz w:val="24"/>
                <w:szCs w:val="24"/>
                <w:lang w:val="es-GT"/>
              </w:rPr>
            </w:pPr>
            <w:r w:rsidRPr="000C0DE8">
              <w:rPr>
                <w:rFonts w:ascii="Calibri" w:eastAsia="Wingdings-Regular" w:hAnsi="Calibri" w:cs="Calibri"/>
                <w:sz w:val="24"/>
                <w:szCs w:val="24"/>
                <w:lang w:val="es-GT"/>
              </w:rPr>
              <w:t>ACOMODACIÓN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CC00"/>
            <w:vAlign w:val="center"/>
          </w:tcPr>
          <w:p w14:paraId="22D4CA4D" w14:textId="2DAD5744" w:rsidR="00270078" w:rsidRPr="0072508D" w:rsidRDefault="00270078" w:rsidP="00270078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Wingdings-Regular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Wingdings-Regular" w:hAnsi="Calibri" w:cs="Calibri"/>
                <w:sz w:val="24"/>
                <w:szCs w:val="24"/>
                <w:lang w:val="en-US"/>
              </w:rPr>
              <w:t>OPCION 1</w:t>
            </w:r>
          </w:p>
        </w:tc>
        <w:tc>
          <w:tcPr>
            <w:tcW w:w="15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CC00"/>
            <w:vAlign w:val="center"/>
          </w:tcPr>
          <w:p w14:paraId="4546CB79" w14:textId="27E46C07" w:rsidR="00270078" w:rsidRPr="00373AE2" w:rsidRDefault="00270078" w:rsidP="00270078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Wingdings-Regular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Wingdings-Regular" w:hAnsi="Calibri" w:cs="Calibri"/>
                <w:sz w:val="24"/>
                <w:szCs w:val="24"/>
                <w:lang w:val="en-US"/>
              </w:rPr>
              <w:t>NOCHE ADICIONAL</w:t>
            </w:r>
          </w:p>
        </w:tc>
        <w:tc>
          <w:tcPr>
            <w:tcW w:w="1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CC00"/>
            <w:vAlign w:val="center"/>
          </w:tcPr>
          <w:p w14:paraId="2D06351E" w14:textId="391214C6" w:rsidR="00270078" w:rsidRPr="00373AE2" w:rsidRDefault="00270078" w:rsidP="00270078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Wingdings-Regular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Wingdings-Regular" w:hAnsi="Calibri" w:cs="Calibri"/>
                <w:sz w:val="24"/>
                <w:szCs w:val="24"/>
                <w:lang w:val="en-US"/>
              </w:rPr>
              <w:t>OPCIÓN 2</w:t>
            </w:r>
          </w:p>
        </w:tc>
        <w:tc>
          <w:tcPr>
            <w:tcW w:w="1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CC00"/>
            <w:vAlign w:val="center"/>
          </w:tcPr>
          <w:p w14:paraId="6C38BCFC" w14:textId="49DBE9CA" w:rsidR="00270078" w:rsidRPr="00373AE2" w:rsidRDefault="00270078" w:rsidP="00270078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Wingdings-Regular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Wingdings-Regular" w:hAnsi="Calibri" w:cs="Calibri"/>
                <w:sz w:val="24"/>
                <w:szCs w:val="24"/>
                <w:lang w:val="en-US"/>
              </w:rPr>
              <w:t>NOCHE ADICIONAL</w:t>
            </w:r>
          </w:p>
        </w:tc>
      </w:tr>
      <w:tr w:rsidR="00270078" w14:paraId="4A0F129B" w14:textId="57B6FD9E" w:rsidTr="00270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2C9C6879" w14:textId="575C10A3" w:rsidR="00270078" w:rsidRPr="00270078" w:rsidRDefault="00270078" w:rsidP="00567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Wingdings-Regular" w:hAnsi="Calibri" w:cs="Calibri"/>
                <w:b w:val="0"/>
                <w:bCs w:val="0"/>
                <w:sz w:val="24"/>
                <w:szCs w:val="24"/>
                <w:lang w:val="es-GT"/>
              </w:rPr>
            </w:pPr>
            <w:r w:rsidRPr="00270078">
              <w:rPr>
                <w:rFonts w:ascii="Calibri" w:eastAsia="Wingdings-Regular" w:hAnsi="Calibri" w:cs="Calibri"/>
                <w:b w:val="0"/>
                <w:bCs w:val="0"/>
                <w:sz w:val="24"/>
                <w:szCs w:val="24"/>
                <w:lang w:val="es-GT"/>
              </w:rPr>
              <w:t>SENCILLA</w:t>
            </w:r>
          </w:p>
        </w:tc>
        <w:tc>
          <w:tcPr>
            <w:tcW w:w="1559" w:type="dxa"/>
            <w:shd w:val="clear" w:color="auto" w:fill="auto"/>
          </w:tcPr>
          <w:p w14:paraId="2597C28B" w14:textId="774688D1" w:rsidR="00270078" w:rsidRPr="000C0DE8" w:rsidRDefault="00486726" w:rsidP="00567E22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Wingdings-Regular" w:hAnsi="Calibri" w:cs="Calibri"/>
                <w:sz w:val="24"/>
                <w:szCs w:val="24"/>
                <w:lang w:val="es-GT"/>
              </w:rPr>
            </w:pPr>
            <w:r>
              <w:rPr>
                <w:rFonts w:ascii="Calibri" w:eastAsia="Wingdings-Regular" w:hAnsi="Calibri" w:cs="Calibri"/>
                <w:sz w:val="24"/>
                <w:szCs w:val="24"/>
                <w:lang w:val="es-GT"/>
              </w:rPr>
              <w:t>1,5</w:t>
            </w:r>
            <w:r w:rsidR="003F4E30">
              <w:rPr>
                <w:rFonts w:ascii="Calibri" w:eastAsia="Wingdings-Regular" w:hAnsi="Calibri" w:cs="Calibri"/>
                <w:sz w:val="24"/>
                <w:szCs w:val="24"/>
                <w:lang w:val="es-GT"/>
              </w:rPr>
              <w:t>9</w:t>
            </w:r>
            <w:r>
              <w:rPr>
                <w:rFonts w:ascii="Calibri" w:eastAsia="Wingdings-Regular" w:hAnsi="Calibri" w:cs="Calibri"/>
                <w:sz w:val="24"/>
                <w:szCs w:val="24"/>
                <w:lang w:val="es-GT"/>
              </w:rPr>
              <w:t>9</w:t>
            </w:r>
            <w:r w:rsidR="00270078">
              <w:rPr>
                <w:rFonts w:ascii="Calibri" w:eastAsia="Wingdings-Regular" w:hAnsi="Calibri" w:cs="Calibri"/>
                <w:sz w:val="24"/>
                <w:szCs w:val="24"/>
                <w:lang w:val="es-GT"/>
              </w:rPr>
              <w:t>.00</w:t>
            </w:r>
          </w:p>
        </w:tc>
        <w:tc>
          <w:tcPr>
            <w:tcW w:w="1501" w:type="dxa"/>
            <w:shd w:val="clear" w:color="auto" w:fill="auto"/>
          </w:tcPr>
          <w:p w14:paraId="2B28E109" w14:textId="179CB1B3" w:rsidR="00270078" w:rsidRDefault="00486726" w:rsidP="00567E22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Wingdings-Regular" w:hAnsi="Calibri" w:cs="Calibri"/>
                <w:sz w:val="24"/>
                <w:szCs w:val="24"/>
                <w:lang w:val="es-GT"/>
              </w:rPr>
            </w:pPr>
            <w:r>
              <w:rPr>
                <w:rFonts w:ascii="Calibri" w:eastAsia="Wingdings-Regular" w:hAnsi="Calibri" w:cs="Calibri"/>
                <w:sz w:val="24"/>
                <w:szCs w:val="24"/>
                <w:lang w:val="es-GT"/>
              </w:rPr>
              <w:t>109.00</w:t>
            </w:r>
          </w:p>
        </w:tc>
        <w:tc>
          <w:tcPr>
            <w:tcW w:w="1798" w:type="dxa"/>
            <w:shd w:val="clear" w:color="auto" w:fill="auto"/>
          </w:tcPr>
          <w:p w14:paraId="7DA37809" w14:textId="3ECCF990" w:rsidR="00270078" w:rsidRDefault="00486726" w:rsidP="00567E22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Wingdings-Regular" w:hAnsi="Calibri" w:cs="Calibri"/>
                <w:sz w:val="24"/>
                <w:szCs w:val="24"/>
                <w:lang w:val="es-GT"/>
              </w:rPr>
            </w:pPr>
            <w:r>
              <w:rPr>
                <w:rFonts w:ascii="Calibri" w:eastAsia="Wingdings-Regular" w:hAnsi="Calibri" w:cs="Calibri"/>
                <w:sz w:val="24"/>
                <w:szCs w:val="24"/>
                <w:lang w:val="es-GT"/>
              </w:rPr>
              <w:t>1,9</w:t>
            </w:r>
            <w:r w:rsidR="003F4E30">
              <w:rPr>
                <w:rFonts w:ascii="Calibri" w:eastAsia="Wingdings-Regular" w:hAnsi="Calibri" w:cs="Calibri"/>
                <w:sz w:val="24"/>
                <w:szCs w:val="24"/>
                <w:lang w:val="es-GT"/>
              </w:rPr>
              <w:t>7</w:t>
            </w:r>
            <w:r>
              <w:rPr>
                <w:rFonts w:ascii="Calibri" w:eastAsia="Wingdings-Regular" w:hAnsi="Calibri" w:cs="Calibri"/>
                <w:sz w:val="24"/>
                <w:szCs w:val="24"/>
                <w:lang w:val="es-GT"/>
              </w:rPr>
              <w:t>9.00</w:t>
            </w:r>
          </w:p>
        </w:tc>
        <w:tc>
          <w:tcPr>
            <w:tcW w:w="1798" w:type="dxa"/>
            <w:shd w:val="clear" w:color="auto" w:fill="auto"/>
          </w:tcPr>
          <w:p w14:paraId="222C69CC" w14:textId="26DD27C4" w:rsidR="00270078" w:rsidRDefault="00486726" w:rsidP="00567E22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Wingdings-Regular" w:hAnsi="Calibri" w:cs="Calibri"/>
                <w:sz w:val="24"/>
                <w:szCs w:val="24"/>
                <w:lang w:val="es-GT"/>
              </w:rPr>
            </w:pPr>
            <w:r>
              <w:rPr>
                <w:rFonts w:ascii="Calibri" w:eastAsia="Wingdings-Regular" w:hAnsi="Calibri" w:cs="Calibri"/>
                <w:sz w:val="24"/>
                <w:szCs w:val="24"/>
                <w:lang w:val="es-GT"/>
              </w:rPr>
              <w:t>179.00</w:t>
            </w:r>
          </w:p>
        </w:tc>
      </w:tr>
      <w:tr w:rsidR="00270078" w14:paraId="4C2D60C8" w14:textId="1CE370F5" w:rsidTr="00270078">
        <w:trPr>
          <w:trHeight w:val="1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5D48F1E1" w14:textId="77EA90EB" w:rsidR="00270078" w:rsidRPr="00270078" w:rsidRDefault="00270078" w:rsidP="00567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Wingdings-Regular" w:hAnsi="Calibri" w:cs="Calibri"/>
                <w:b w:val="0"/>
                <w:bCs w:val="0"/>
                <w:sz w:val="24"/>
                <w:szCs w:val="24"/>
                <w:lang w:val="es-GT"/>
              </w:rPr>
            </w:pPr>
            <w:r w:rsidRPr="00270078">
              <w:rPr>
                <w:rFonts w:ascii="Calibri" w:eastAsia="Wingdings-Regular" w:hAnsi="Calibri" w:cs="Calibri"/>
                <w:b w:val="0"/>
                <w:bCs w:val="0"/>
                <w:sz w:val="24"/>
                <w:szCs w:val="24"/>
                <w:lang w:val="es-GT"/>
              </w:rPr>
              <w:t>DOBLE</w:t>
            </w:r>
          </w:p>
        </w:tc>
        <w:tc>
          <w:tcPr>
            <w:tcW w:w="1559" w:type="dxa"/>
            <w:shd w:val="clear" w:color="auto" w:fill="auto"/>
          </w:tcPr>
          <w:p w14:paraId="52742146" w14:textId="0D85A398" w:rsidR="00270078" w:rsidRDefault="00486726" w:rsidP="00567E22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Wingdings-Regular" w:hAnsi="Calibri" w:cs="Calibri"/>
                <w:sz w:val="24"/>
                <w:szCs w:val="24"/>
                <w:lang w:val="es-GT"/>
              </w:rPr>
            </w:pPr>
            <w:r>
              <w:rPr>
                <w:rFonts w:ascii="Calibri" w:eastAsia="Wingdings-Regular" w:hAnsi="Calibri" w:cs="Calibri"/>
                <w:sz w:val="24"/>
                <w:szCs w:val="24"/>
                <w:lang w:val="es-GT"/>
              </w:rPr>
              <w:t>1,219.00</w:t>
            </w:r>
          </w:p>
        </w:tc>
        <w:tc>
          <w:tcPr>
            <w:tcW w:w="1501" w:type="dxa"/>
            <w:shd w:val="clear" w:color="auto" w:fill="auto"/>
          </w:tcPr>
          <w:p w14:paraId="772CFFF1" w14:textId="27EF4771" w:rsidR="00486726" w:rsidRDefault="00486726" w:rsidP="00486726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Wingdings-Regular" w:hAnsi="Calibri" w:cs="Calibri"/>
                <w:sz w:val="24"/>
                <w:szCs w:val="24"/>
                <w:lang w:val="es-GT"/>
              </w:rPr>
            </w:pPr>
            <w:r>
              <w:rPr>
                <w:rFonts w:ascii="Calibri" w:eastAsia="Wingdings-Regular" w:hAnsi="Calibri" w:cs="Calibri"/>
                <w:sz w:val="24"/>
                <w:szCs w:val="24"/>
                <w:lang w:val="es-GT"/>
              </w:rPr>
              <w:t>89.00</w:t>
            </w:r>
          </w:p>
        </w:tc>
        <w:tc>
          <w:tcPr>
            <w:tcW w:w="1798" w:type="dxa"/>
            <w:shd w:val="clear" w:color="auto" w:fill="auto"/>
          </w:tcPr>
          <w:p w14:paraId="6CFE0664" w14:textId="3CC621D2" w:rsidR="00270078" w:rsidRDefault="00486726" w:rsidP="00567E22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Wingdings-Regular" w:hAnsi="Calibri" w:cs="Calibri"/>
                <w:sz w:val="24"/>
                <w:szCs w:val="24"/>
                <w:lang w:val="es-GT"/>
              </w:rPr>
            </w:pPr>
            <w:r>
              <w:rPr>
                <w:rFonts w:ascii="Calibri" w:eastAsia="Wingdings-Regular" w:hAnsi="Calibri" w:cs="Calibri"/>
                <w:sz w:val="24"/>
                <w:szCs w:val="24"/>
                <w:lang w:val="es-GT"/>
              </w:rPr>
              <w:t>1,509.00</w:t>
            </w:r>
          </w:p>
        </w:tc>
        <w:tc>
          <w:tcPr>
            <w:tcW w:w="1798" w:type="dxa"/>
            <w:shd w:val="clear" w:color="auto" w:fill="auto"/>
          </w:tcPr>
          <w:p w14:paraId="5C71232B" w14:textId="4352E131" w:rsidR="00270078" w:rsidRDefault="00486726" w:rsidP="00567E22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Wingdings-Regular" w:hAnsi="Calibri" w:cs="Calibri"/>
                <w:sz w:val="24"/>
                <w:szCs w:val="24"/>
                <w:lang w:val="es-GT"/>
              </w:rPr>
            </w:pPr>
            <w:r>
              <w:rPr>
                <w:rFonts w:ascii="Calibri" w:eastAsia="Wingdings-Regular" w:hAnsi="Calibri" w:cs="Calibri"/>
                <w:sz w:val="24"/>
                <w:szCs w:val="24"/>
                <w:lang w:val="es-GT"/>
              </w:rPr>
              <w:t>139.00</w:t>
            </w:r>
          </w:p>
        </w:tc>
      </w:tr>
      <w:tr w:rsidR="00270078" w14:paraId="33D14A43" w14:textId="7B5F235A" w:rsidTr="00270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148D1AD0" w14:textId="64542ACD" w:rsidR="00270078" w:rsidRPr="00270078" w:rsidRDefault="00270078" w:rsidP="00567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Wingdings-Regular" w:hAnsi="Calibri" w:cs="Calibri"/>
                <w:b w:val="0"/>
                <w:bCs w:val="0"/>
                <w:sz w:val="24"/>
                <w:szCs w:val="24"/>
                <w:lang w:val="es-GT"/>
              </w:rPr>
            </w:pPr>
            <w:r w:rsidRPr="00270078">
              <w:rPr>
                <w:rFonts w:ascii="Calibri" w:eastAsia="Wingdings-Regular" w:hAnsi="Calibri" w:cs="Calibri"/>
                <w:b w:val="0"/>
                <w:bCs w:val="0"/>
                <w:sz w:val="24"/>
                <w:szCs w:val="24"/>
                <w:lang w:val="es-GT"/>
              </w:rPr>
              <w:t>TRIPLE</w:t>
            </w:r>
          </w:p>
        </w:tc>
        <w:tc>
          <w:tcPr>
            <w:tcW w:w="1559" w:type="dxa"/>
            <w:shd w:val="clear" w:color="auto" w:fill="auto"/>
          </w:tcPr>
          <w:p w14:paraId="044A5CA8" w14:textId="1CAD203E" w:rsidR="00270078" w:rsidRDefault="00486726" w:rsidP="00567E22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Wingdings-Regular" w:hAnsi="Calibri" w:cs="Calibri"/>
                <w:sz w:val="24"/>
                <w:szCs w:val="24"/>
                <w:lang w:val="es-GT"/>
              </w:rPr>
            </w:pPr>
            <w:r>
              <w:rPr>
                <w:rFonts w:ascii="Calibri" w:eastAsia="Wingdings-Regular" w:hAnsi="Calibri" w:cs="Calibri"/>
                <w:sz w:val="24"/>
                <w:szCs w:val="24"/>
                <w:lang w:val="es-GT"/>
              </w:rPr>
              <w:t>1,139.00</w:t>
            </w:r>
          </w:p>
        </w:tc>
        <w:tc>
          <w:tcPr>
            <w:tcW w:w="1501" w:type="dxa"/>
            <w:shd w:val="clear" w:color="auto" w:fill="auto"/>
          </w:tcPr>
          <w:p w14:paraId="4FB5F701" w14:textId="4B3479FA" w:rsidR="00270078" w:rsidRDefault="00486726" w:rsidP="00567E22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Wingdings-Regular" w:hAnsi="Calibri" w:cs="Calibri"/>
                <w:sz w:val="24"/>
                <w:szCs w:val="24"/>
                <w:lang w:val="es-GT"/>
              </w:rPr>
            </w:pPr>
            <w:r>
              <w:rPr>
                <w:rFonts w:ascii="Calibri" w:eastAsia="Wingdings-Regular" w:hAnsi="Calibri" w:cs="Calibri"/>
                <w:sz w:val="24"/>
                <w:szCs w:val="24"/>
                <w:lang w:val="es-GT"/>
              </w:rPr>
              <w:t>59.00</w:t>
            </w:r>
          </w:p>
        </w:tc>
        <w:tc>
          <w:tcPr>
            <w:tcW w:w="1798" w:type="dxa"/>
            <w:shd w:val="clear" w:color="auto" w:fill="auto"/>
          </w:tcPr>
          <w:p w14:paraId="32FC3303" w14:textId="799C6425" w:rsidR="00270078" w:rsidRDefault="00486726" w:rsidP="00567E22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Wingdings-Regular" w:hAnsi="Calibri" w:cs="Calibri"/>
                <w:sz w:val="24"/>
                <w:szCs w:val="24"/>
                <w:lang w:val="es-GT"/>
              </w:rPr>
            </w:pPr>
            <w:r>
              <w:rPr>
                <w:rFonts w:ascii="Calibri" w:eastAsia="Wingdings-Regular" w:hAnsi="Calibri" w:cs="Calibri"/>
                <w:sz w:val="24"/>
                <w:szCs w:val="24"/>
                <w:lang w:val="es-GT"/>
              </w:rPr>
              <w:t>1,3</w:t>
            </w:r>
            <w:r w:rsidR="003F4E30">
              <w:rPr>
                <w:rFonts w:ascii="Calibri" w:eastAsia="Wingdings-Regular" w:hAnsi="Calibri" w:cs="Calibri"/>
                <w:sz w:val="24"/>
                <w:szCs w:val="24"/>
                <w:lang w:val="es-GT"/>
              </w:rPr>
              <w:t>1</w:t>
            </w:r>
            <w:r>
              <w:rPr>
                <w:rFonts w:ascii="Calibri" w:eastAsia="Wingdings-Regular" w:hAnsi="Calibri" w:cs="Calibri"/>
                <w:sz w:val="24"/>
                <w:szCs w:val="24"/>
                <w:lang w:val="es-GT"/>
              </w:rPr>
              <w:t>9.00</w:t>
            </w:r>
          </w:p>
        </w:tc>
        <w:tc>
          <w:tcPr>
            <w:tcW w:w="1798" w:type="dxa"/>
            <w:shd w:val="clear" w:color="auto" w:fill="auto"/>
          </w:tcPr>
          <w:p w14:paraId="0BDC21C5" w14:textId="16AB614F" w:rsidR="00270078" w:rsidRDefault="00486726" w:rsidP="00567E22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Wingdings-Regular" w:hAnsi="Calibri" w:cs="Calibri"/>
                <w:sz w:val="24"/>
                <w:szCs w:val="24"/>
                <w:lang w:val="es-GT"/>
              </w:rPr>
            </w:pPr>
            <w:r>
              <w:rPr>
                <w:rFonts w:ascii="Calibri" w:eastAsia="Wingdings-Regular" w:hAnsi="Calibri" w:cs="Calibri"/>
                <w:sz w:val="24"/>
                <w:szCs w:val="24"/>
                <w:lang w:val="es-GT"/>
              </w:rPr>
              <w:t>119.00</w:t>
            </w:r>
          </w:p>
        </w:tc>
      </w:tr>
    </w:tbl>
    <w:p w14:paraId="77136CDF" w14:textId="77777777" w:rsidR="0047411C" w:rsidRDefault="0047411C" w:rsidP="00373AE2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b/>
          <w:bCs/>
          <w:sz w:val="24"/>
          <w:szCs w:val="24"/>
          <w:lang w:val="es-GT"/>
        </w:rPr>
      </w:pPr>
    </w:p>
    <w:p w14:paraId="3F413C33" w14:textId="73274781" w:rsidR="0018555D" w:rsidRDefault="00513778" w:rsidP="00EB4296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b/>
          <w:bCs/>
          <w:sz w:val="24"/>
          <w:szCs w:val="24"/>
          <w:lang w:val="es-GT"/>
        </w:rPr>
      </w:pPr>
      <w:r>
        <w:rPr>
          <w:rFonts w:ascii="Calibri" w:eastAsia="Wingdings-Regular" w:hAnsi="Calibri" w:cs="Calibri"/>
          <w:b/>
          <w:bCs/>
          <w:sz w:val="24"/>
          <w:szCs w:val="24"/>
          <w:lang w:val="es-GT"/>
        </w:rPr>
        <w:t xml:space="preserve">Hoteles previstos: </w:t>
      </w:r>
    </w:p>
    <w:p w14:paraId="77D9F0BC" w14:textId="4B9D48D2" w:rsidR="00513778" w:rsidRPr="0025066A" w:rsidRDefault="00513778" w:rsidP="00EB4296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sz w:val="24"/>
          <w:szCs w:val="24"/>
          <w:lang w:val="en-US"/>
        </w:rPr>
      </w:pPr>
      <w:r w:rsidRPr="0025066A">
        <w:rPr>
          <w:rFonts w:ascii="Calibri" w:eastAsia="Wingdings-Regular" w:hAnsi="Calibri" w:cs="Calibri"/>
          <w:sz w:val="24"/>
          <w:szCs w:val="24"/>
          <w:lang w:val="en-US"/>
        </w:rPr>
        <w:t>Opción 1:</w:t>
      </w:r>
      <w:r w:rsidRPr="0025066A">
        <w:rPr>
          <w:rFonts w:ascii="Calibri" w:eastAsia="Wingdings-Regular" w:hAnsi="Calibri" w:cs="Calibri"/>
          <w:b/>
          <w:bCs/>
          <w:sz w:val="24"/>
          <w:szCs w:val="24"/>
          <w:lang w:val="en-US"/>
        </w:rPr>
        <w:t xml:space="preserve"> </w:t>
      </w:r>
      <w:r w:rsidRPr="0025066A">
        <w:rPr>
          <w:rFonts w:ascii="Calibri" w:eastAsia="Wingdings-Regular" w:hAnsi="Calibri" w:cs="Calibri"/>
          <w:sz w:val="24"/>
          <w:szCs w:val="24"/>
          <w:lang w:val="en-US"/>
        </w:rPr>
        <w:t>New York-New York Hotel &amp; Casino 4/ MGM Grand Las Vegas o</w:t>
      </w:r>
      <w:r w:rsidR="00D369D6">
        <w:rPr>
          <w:rFonts w:ascii="Calibri" w:eastAsia="Wingdings-Regular" w:hAnsi="Calibri" w:cs="Calibri"/>
          <w:sz w:val="24"/>
          <w:szCs w:val="24"/>
          <w:lang w:val="en-US"/>
        </w:rPr>
        <w:t xml:space="preserve"> </w:t>
      </w:r>
      <w:r w:rsidRPr="0025066A">
        <w:rPr>
          <w:rFonts w:ascii="Calibri" w:eastAsia="Wingdings-Regular" w:hAnsi="Calibri" w:cs="Calibri"/>
          <w:sz w:val="24"/>
          <w:szCs w:val="24"/>
          <w:lang w:val="en-US"/>
        </w:rPr>
        <w:t>simila</w:t>
      </w:r>
      <w:r w:rsidR="00D369D6">
        <w:rPr>
          <w:rFonts w:ascii="Calibri" w:eastAsia="Wingdings-Regular" w:hAnsi="Calibri" w:cs="Calibri"/>
          <w:sz w:val="24"/>
          <w:szCs w:val="24"/>
          <w:lang w:val="en-US"/>
        </w:rPr>
        <w:t>r</w:t>
      </w:r>
    </w:p>
    <w:p w14:paraId="7CC4FC13" w14:textId="37F89A9E" w:rsidR="00513778" w:rsidRPr="00513778" w:rsidRDefault="00513778" w:rsidP="00EB4296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sz w:val="24"/>
          <w:szCs w:val="24"/>
        </w:rPr>
      </w:pPr>
      <w:r>
        <w:rPr>
          <w:rFonts w:ascii="Calibri" w:eastAsia="Wingdings-Regular" w:hAnsi="Calibri" w:cs="Calibri"/>
          <w:sz w:val="24"/>
          <w:szCs w:val="24"/>
        </w:rPr>
        <w:t xml:space="preserve">Opción 2: </w:t>
      </w:r>
      <w:r w:rsidRPr="00513778">
        <w:rPr>
          <w:rFonts w:ascii="Calibri" w:eastAsia="Wingdings-Regular" w:hAnsi="Calibri" w:cs="Calibri"/>
          <w:sz w:val="24"/>
          <w:szCs w:val="24"/>
        </w:rPr>
        <w:t>Bellagio Resort &amp; Casino</w:t>
      </w:r>
      <w:r>
        <w:rPr>
          <w:rFonts w:ascii="Calibri" w:eastAsia="Wingdings-Regular" w:hAnsi="Calibri" w:cs="Calibri"/>
          <w:sz w:val="24"/>
          <w:szCs w:val="24"/>
        </w:rPr>
        <w:t xml:space="preserve"> o similar.</w:t>
      </w:r>
    </w:p>
    <w:p w14:paraId="04933B58" w14:textId="77777777" w:rsidR="00EB4296" w:rsidRDefault="00EB4296" w:rsidP="00EB4296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b/>
          <w:bCs/>
          <w:sz w:val="24"/>
          <w:szCs w:val="24"/>
          <w:lang w:val="es-GT"/>
        </w:rPr>
      </w:pPr>
    </w:p>
    <w:p w14:paraId="277F38C2" w14:textId="77777777" w:rsidR="004B1DBF" w:rsidRDefault="004B1DBF" w:rsidP="004B1DBF">
      <w:pPr>
        <w:spacing w:after="0" w:line="240" w:lineRule="auto"/>
        <w:jc w:val="both"/>
        <w:rPr>
          <w:b/>
          <w:noProof/>
          <w:sz w:val="24"/>
          <w:szCs w:val="44"/>
          <w:lang w:eastAsia="es-ES"/>
        </w:rPr>
      </w:pPr>
      <w:r>
        <w:rPr>
          <w:b/>
          <w:noProof/>
          <w:sz w:val="24"/>
          <w:szCs w:val="44"/>
          <w:lang w:eastAsia="es-ES"/>
        </w:rPr>
        <w:t>Importante</w:t>
      </w:r>
    </w:p>
    <w:p w14:paraId="783D2E1D" w14:textId="220470B8" w:rsidR="009F28B2" w:rsidRDefault="004B1DBF" w:rsidP="004B1DBF">
      <w:pPr>
        <w:spacing w:after="0" w:line="240" w:lineRule="auto"/>
        <w:jc w:val="both"/>
        <w:rPr>
          <w:bCs/>
          <w:noProof/>
          <w:sz w:val="24"/>
          <w:szCs w:val="44"/>
          <w:lang w:eastAsia="es-ES"/>
        </w:rPr>
      </w:pPr>
      <w:r>
        <w:rPr>
          <w:bCs/>
          <w:noProof/>
          <w:sz w:val="24"/>
          <w:szCs w:val="44"/>
          <w:lang w:eastAsia="es-ES"/>
        </w:rPr>
        <w:t>- Agradecemos su lectura a los términos y condiciones.</w:t>
      </w:r>
    </w:p>
    <w:p w14:paraId="199C39E2" w14:textId="4D550D68" w:rsidR="00EB4296" w:rsidRDefault="00486726" w:rsidP="00EB4296">
      <w:pPr>
        <w:autoSpaceDE w:val="0"/>
        <w:autoSpaceDN w:val="0"/>
        <w:adjustRightInd w:val="0"/>
        <w:spacing w:after="0" w:line="240" w:lineRule="auto"/>
        <w:rPr>
          <w:bCs/>
          <w:noProof/>
          <w:sz w:val="24"/>
          <w:szCs w:val="44"/>
          <w:lang w:eastAsia="es-ES"/>
        </w:rPr>
      </w:pPr>
      <w:r>
        <w:rPr>
          <w:bCs/>
          <w:noProof/>
          <w:sz w:val="24"/>
          <w:szCs w:val="44"/>
          <w:lang w:eastAsia="es-ES"/>
        </w:rPr>
        <w:t>- Entrada garantizada en par</w:t>
      </w:r>
      <w:r w:rsidR="00A12E82">
        <w:rPr>
          <w:bCs/>
          <w:noProof/>
          <w:sz w:val="24"/>
          <w:szCs w:val="44"/>
          <w:lang w:eastAsia="es-ES"/>
        </w:rPr>
        <w:t>eja.</w:t>
      </w:r>
    </w:p>
    <w:p w14:paraId="76351A80" w14:textId="77777777" w:rsidR="00A12E82" w:rsidRDefault="00A12E82" w:rsidP="009663D6">
      <w:pPr>
        <w:autoSpaceDE w:val="0"/>
        <w:autoSpaceDN w:val="0"/>
        <w:adjustRightInd w:val="0"/>
        <w:spacing w:after="0" w:line="240" w:lineRule="auto"/>
        <w:rPr>
          <w:b/>
          <w:noProof/>
          <w:sz w:val="24"/>
          <w:szCs w:val="44"/>
          <w:lang w:eastAsia="es-ES"/>
        </w:rPr>
      </w:pPr>
    </w:p>
    <w:p w14:paraId="25C0F473" w14:textId="77777777" w:rsidR="00A12E82" w:rsidRDefault="00A12E82" w:rsidP="00A12E82">
      <w:pPr>
        <w:autoSpaceDE w:val="0"/>
        <w:autoSpaceDN w:val="0"/>
        <w:adjustRightInd w:val="0"/>
        <w:spacing w:after="0" w:line="240" w:lineRule="auto"/>
        <w:jc w:val="center"/>
        <w:rPr>
          <w:b/>
          <w:noProof/>
          <w:sz w:val="24"/>
          <w:szCs w:val="44"/>
          <w:lang w:eastAsia="es-ES"/>
        </w:rPr>
      </w:pPr>
    </w:p>
    <w:p w14:paraId="14E0C7FF" w14:textId="6E469B4E" w:rsidR="00A12E82" w:rsidRPr="00A12E82" w:rsidRDefault="00A12E82" w:rsidP="00A12E82">
      <w:pPr>
        <w:autoSpaceDE w:val="0"/>
        <w:autoSpaceDN w:val="0"/>
        <w:adjustRightInd w:val="0"/>
        <w:spacing w:after="0" w:line="240" w:lineRule="auto"/>
        <w:jc w:val="center"/>
        <w:rPr>
          <w:b/>
          <w:noProof/>
          <w:sz w:val="24"/>
          <w:szCs w:val="44"/>
          <w:lang w:eastAsia="es-ES"/>
        </w:rPr>
      </w:pPr>
      <w:r w:rsidRPr="00A12E82">
        <w:rPr>
          <w:b/>
          <w:noProof/>
          <w:sz w:val="24"/>
          <w:szCs w:val="44"/>
          <w:lang w:eastAsia="es-ES"/>
        </w:rPr>
        <w:t>UPGRADE DE LOCALIDAD DE ENTRADAS</w:t>
      </w:r>
    </w:p>
    <w:p w14:paraId="110E9E5B" w14:textId="718AC259" w:rsidR="00A12E82" w:rsidRDefault="00A12E82" w:rsidP="00A12E82">
      <w:pPr>
        <w:autoSpaceDE w:val="0"/>
        <w:autoSpaceDN w:val="0"/>
        <w:adjustRightInd w:val="0"/>
        <w:spacing w:after="0" w:line="240" w:lineRule="auto"/>
        <w:jc w:val="center"/>
        <w:rPr>
          <w:b/>
          <w:noProof/>
          <w:sz w:val="24"/>
          <w:szCs w:val="44"/>
          <w:lang w:eastAsia="es-ES"/>
        </w:rPr>
      </w:pPr>
      <w:r w:rsidRPr="00A12E82">
        <w:rPr>
          <w:b/>
          <w:noProof/>
          <w:sz w:val="24"/>
          <w:szCs w:val="44"/>
          <w:lang w:eastAsia="es-ES"/>
        </w:rPr>
        <w:t>TARIFAS NETAS POR PERSONA EN DOLARES AMERICANOS</w:t>
      </w:r>
    </w:p>
    <w:tbl>
      <w:tblPr>
        <w:tblW w:w="5953" w:type="dxa"/>
        <w:tblInd w:w="14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7"/>
        <w:gridCol w:w="1526"/>
      </w:tblGrid>
      <w:tr w:rsidR="00A12E82" w:rsidRPr="00A12E82" w14:paraId="23ADBDE6" w14:textId="77777777" w:rsidTr="00A12E82">
        <w:trPr>
          <w:trHeight w:val="288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1B63" w14:textId="6C517A84" w:rsidR="00A12E82" w:rsidRPr="00A12E82" w:rsidRDefault="00A12E82" w:rsidP="00A12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12E82">
              <w:rPr>
                <w:rFonts w:ascii="Calibri" w:eastAsia="Times New Roman" w:hAnsi="Calibri" w:cs="Calibri"/>
                <w:color w:val="000000"/>
                <w:lang w:val="es-GT" w:eastAsia="es-GT"/>
              </w:rPr>
              <w:t>NIVEL 300</w:t>
            </w:r>
            <w:r w:rsidR="003F4E30">
              <w:rPr>
                <w:rFonts w:ascii="Calibri" w:eastAsia="Times New Roman" w:hAnsi="Calibri" w:cs="Calibri"/>
                <w:color w:val="000000"/>
                <w:lang w:val="es-GT" w:eastAsia="es-GT"/>
              </w:rPr>
              <w:t>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5572" w14:textId="7B5BDF29" w:rsidR="00A12E82" w:rsidRPr="00A12E82" w:rsidRDefault="00A12E82" w:rsidP="00A12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12E82">
              <w:rPr>
                <w:rFonts w:ascii="Calibri" w:eastAsia="Times New Roman" w:hAnsi="Calibri" w:cs="Calibri"/>
                <w:color w:val="000000"/>
                <w:lang w:val="es-GT" w:eastAsia="es-GT"/>
              </w:rPr>
              <w:t>467.00</w:t>
            </w:r>
          </w:p>
        </w:tc>
      </w:tr>
      <w:tr w:rsidR="00A12E82" w:rsidRPr="00A12E82" w14:paraId="5CCF5331" w14:textId="77777777" w:rsidTr="00A12E82">
        <w:trPr>
          <w:trHeight w:val="288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DEF8" w14:textId="0CD60D6C" w:rsidR="00A12E82" w:rsidRPr="00A12E82" w:rsidRDefault="00A12E82" w:rsidP="00A12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GT" w:eastAsia="es-GT"/>
              </w:rPr>
            </w:pPr>
            <w:r w:rsidRPr="00A12E82">
              <w:rPr>
                <w:rFonts w:ascii="Calibri" w:eastAsia="Times New Roman" w:hAnsi="Calibri" w:cs="Calibri"/>
                <w:lang w:val="es-GT" w:eastAsia="es-GT"/>
              </w:rPr>
              <w:t>NIVEL 200</w:t>
            </w:r>
            <w:r w:rsidR="003F4E30">
              <w:rPr>
                <w:rFonts w:ascii="Calibri" w:eastAsia="Times New Roman" w:hAnsi="Calibri" w:cs="Calibri"/>
                <w:lang w:val="es-GT" w:eastAsia="es-GT"/>
              </w:rPr>
              <w:t>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B5B2" w14:textId="4F52E45F" w:rsidR="00A12E82" w:rsidRPr="00A12E82" w:rsidRDefault="00A12E82" w:rsidP="00A12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GT" w:eastAsia="es-GT"/>
              </w:rPr>
            </w:pPr>
            <w:r w:rsidRPr="00A12E82">
              <w:rPr>
                <w:rFonts w:ascii="Calibri" w:eastAsia="Times New Roman" w:hAnsi="Calibri" w:cs="Calibri"/>
                <w:lang w:val="es-GT" w:eastAsia="es-GT"/>
              </w:rPr>
              <w:t>956.00</w:t>
            </w:r>
          </w:p>
        </w:tc>
      </w:tr>
      <w:tr w:rsidR="00A12E82" w:rsidRPr="00A12E82" w14:paraId="13EA48C1" w14:textId="77777777" w:rsidTr="00A12E82">
        <w:trPr>
          <w:trHeight w:val="288"/>
        </w:trPr>
        <w:tc>
          <w:tcPr>
            <w:tcW w:w="4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0005" w14:textId="0ACD9844" w:rsidR="00A12E82" w:rsidRDefault="00A12E82" w:rsidP="00A12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12E82">
              <w:rPr>
                <w:rFonts w:ascii="Calibri" w:eastAsia="Times New Roman" w:hAnsi="Calibri" w:cs="Calibri"/>
                <w:color w:val="000000"/>
                <w:lang w:val="es-GT" w:eastAsia="es-GT"/>
              </w:rPr>
              <w:t>NIVEL 100</w:t>
            </w:r>
            <w:r w:rsidR="003F4E30">
              <w:rPr>
                <w:rFonts w:ascii="Calibri" w:eastAsia="Times New Roman" w:hAnsi="Calibri" w:cs="Calibri"/>
                <w:color w:val="000000"/>
                <w:lang w:val="es-GT" w:eastAsia="es-GT"/>
              </w:rPr>
              <w:t>s</w:t>
            </w:r>
          </w:p>
          <w:p w14:paraId="18B75D5D" w14:textId="7FDC808A" w:rsidR="00AB5D11" w:rsidRPr="00A12E82" w:rsidRDefault="00AB5D11" w:rsidP="00A12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751A" w14:textId="068A8D83" w:rsidR="00A12E82" w:rsidRPr="00A12E82" w:rsidRDefault="00A12E82" w:rsidP="00A12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12E82">
              <w:rPr>
                <w:rFonts w:ascii="Calibri" w:eastAsia="Times New Roman" w:hAnsi="Calibri" w:cs="Calibri"/>
                <w:color w:val="000000"/>
                <w:lang w:val="es-GT" w:eastAsia="es-GT"/>
              </w:rPr>
              <w:t>622.00</w:t>
            </w:r>
          </w:p>
        </w:tc>
      </w:tr>
    </w:tbl>
    <w:p w14:paraId="2420CBCD" w14:textId="77777777" w:rsidR="00A12E82" w:rsidRPr="00A12E82" w:rsidRDefault="00A12E82" w:rsidP="00A12E8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Wingdings-Regular" w:hAnsi="Calibri" w:cs="Calibri"/>
          <w:b/>
          <w:sz w:val="24"/>
          <w:szCs w:val="24"/>
        </w:rPr>
      </w:pPr>
    </w:p>
    <w:p w14:paraId="25712D60" w14:textId="77777777" w:rsidR="009F28B2" w:rsidRDefault="009F28B2" w:rsidP="00EB4296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b/>
          <w:bCs/>
          <w:sz w:val="24"/>
          <w:szCs w:val="24"/>
          <w:lang w:val="es-GT"/>
        </w:rPr>
      </w:pPr>
    </w:p>
    <w:p w14:paraId="027195A5" w14:textId="33636D61" w:rsidR="00A12E82" w:rsidRDefault="00A12E82" w:rsidP="00EB4296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b/>
          <w:bCs/>
          <w:sz w:val="24"/>
          <w:szCs w:val="24"/>
          <w:lang w:val="es-GT"/>
        </w:rPr>
      </w:pPr>
    </w:p>
    <w:p w14:paraId="439B9E1A" w14:textId="77777777" w:rsidR="0025066A" w:rsidRDefault="0025066A" w:rsidP="00EB4296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b/>
          <w:bCs/>
          <w:sz w:val="24"/>
          <w:szCs w:val="24"/>
          <w:lang w:val="es-GT"/>
        </w:rPr>
      </w:pPr>
    </w:p>
    <w:p w14:paraId="47539394" w14:textId="77777777" w:rsidR="0025066A" w:rsidRDefault="0025066A" w:rsidP="00EB4296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b/>
          <w:bCs/>
          <w:sz w:val="24"/>
          <w:szCs w:val="24"/>
          <w:lang w:val="es-GT"/>
        </w:rPr>
      </w:pPr>
    </w:p>
    <w:p w14:paraId="21CD0F46" w14:textId="440D250F" w:rsidR="0042057C" w:rsidRDefault="0042057C" w:rsidP="00EB4296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b/>
          <w:bCs/>
          <w:sz w:val="24"/>
          <w:szCs w:val="24"/>
          <w:lang w:val="es-GT"/>
        </w:rPr>
      </w:pPr>
      <w:r>
        <w:rPr>
          <w:rFonts w:ascii="Calibri" w:eastAsia="Wingdings-Regular" w:hAnsi="Calibri" w:cs="Calibri"/>
          <w:b/>
          <w:bCs/>
          <w:sz w:val="24"/>
          <w:szCs w:val="24"/>
          <w:lang w:val="es-GT"/>
        </w:rPr>
        <w:lastRenderedPageBreak/>
        <w:t>Mapa de Localidades</w:t>
      </w:r>
    </w:p>
    <w:p w14:paraId="72A9DC89" w14:textId="2E6676D6" w:rsidR="003F4E30" w:rsidRPr="003F4E30" w:rsidRDefault="003F4E30" w:rsidP="003F4E30">
      <w:pPr>
        <w:autoSpaceDE w:val="0"/>
        <w:autoSpaceDN w:val="0"/>
        <w:adjustRightInd w:val="0"/>
        <w:spacing w:after="0" w:line="240" w:lineRule="auto"/>
        <w:rPr>
          <w:rFonts w:ascii="Calibri" w:eastAsia="Wingdings-Regular" w:hAnsi="Calibri" w:cs="Calibri"/>
          <w:sz w:val="24"/>
          <w:szCs w:val="24"/>
          <w:lang w:val="es-GT"/>
        </w:rPr>
      </w:pPr>
      <w:r w:rsidRPr="003F4E30">
        <w:rPr>
          <w:rFonts w:ascii="Calibri" w:eastAsia="Wingdings-Regular" w:hAnsi="Calibri" w:cs="Calibri"/>
          <w:sz w:val="24"/>
          <w:szCs w:val="24"/>
          <w:lang w:val="es-GT"/>
        </w:rPr>
        <w:t>* Favor de utilizar el mapa como referencia, ya que la asignación de los sectores puede sufrir</w:t>
      </w:r>
      <w:r>
        <w:rPr>
          <w:rFonts w:ascii="Calibri" w:eastAsia="Wingdings-Regular" w:hAnsi="Calibri" w:cs="Calibri"/>
          <w:sz w:val="24"/>
          <w:szCs w:val="24"/>
          <w:lang w:val="es-GT"/>
        </w:rPr>
        <w:t xml:space="preserve"> </w:t>
      </w:r>
      <w:r w:rsidRPr="003F4E30">
        <w:rPr>
          <w:rFonts w:ascii="Calibri" w:eastAsia="Wingdings-Regular" w:hAnsi="Calibri" w:cs="Calibri"/>
          <w:sz w:val="24"/>
          <w:szCs w:val="24"/>
          <w:lang w:val="es-GT"/>
        </w:rPr>
        <w:t>modificaciones por parte del organizador del evento.</w:t>
      </w:r>
    </w:p>
    <w:p w14:paraId="72339D96" w14:textId="5F69887D" w:rsidR="0042057C" w:rsidRDefault="003F4E30" w:rsidP="0058471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Wingdings-Regular" w:hAnsi="Calibri" w:cs="Calibri"/>
          <w:b/>
          <w:bCs/>
          <w:sz w:val="24"/>
          <w:szCs w:val="24"/>
          <w:lang w:val="es-GT"/>
        </w:rPr>
      </w:pPr>
      <w:r w:rsidRPr="00A12E82">
        <w:rPr>
          <w:b/>
          <w:bCs/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63360A48" wp14:editId="74A9AB4E">
            <wp:simplePos x="0" y="0"/>
            <wp:positionH relativeFrom="column">
              <wp:posOffset>969645</wp:posOffset>
            </wp:positionH>
            <wp:positionV relativeFrom="paragraph">
              <wp:posOffset>81280</wp:posOffset>
            </wp:positionV>
            <wp:extent cx="3276600" cy="2532969"/>
            <wp:effectExtent l="0" t="0" r="0" b="1270"/>
            <wp:wrapNone/>
            <wp:docPr id="9638847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88471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532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11BBD" w14:textId="3309CDFD" w:rsidR="00346A45" w:rsidRPr="00373AE2" w:rsidRDefault="00346A45" w:rsidP="007B114E">
      <w:pPr>
        <w:spacing w:after="0" w:line="240" w:lineRule="auto"/>
        <w:rPr>
          <w:rStyle w:val="normaltextrun"/>
          <w:rFonts w:cs="Calibri"/>
          <w:b/>
          <w:bCs/>
          <w:color w:val="FF0000"/>
          <w:lang w:val="es-MX"/>
        </w:rPr>
      </w:pPr>
    </w:p>
    <w:p w14:paraId="7B83B312" w14:textId="0BA0AFB8" w:rsidR="00346A45" w:rsidRPr="003F4E30" w:rsidRDefault="00346A45" w:rsidP="003F4E30">
      <w:pPr>
        <w:spacing w:after="0" w:line="240" w:lineRule="auto"/>
        <w:jc w:val="center"/>
        <w:rPr>
          <w:rStyle w:val="normaltextrun"/>
          <w:b/>
          <w:bCs/>
          <w:noProof/>
          <w:color w:val="FF0000"/>
        </w:rPr>
      </w:pPr>
    </w:p>
    <w:p w14:paraId="15D85352" w14:textId="493C7595" w:rsidR="007B114E" w:rsidRDefault="007B114E" w:rsidP="007B114E">
      <w:pPr>
        <w:spacing w:after="0" w:line="240" w:lineRule="auto"/>
        <w:rPr>
          <w:rStyle w:val="normaltextrun"/>
          <w:rFonts w:cs="Calibri"/>
          <w:b/>
          <w:bCs/>
          <w:color w:val="000000"/>
          <w:lang w:val="es-MX"/>
        </w:rPr>
      </w:pPr>
    </w:p>
    <w:p w14:paraId="7DF967D0" w14:textId="118322E7" w:rsidR="003F4E30" w:rsidRDefault="003F4E30" w:rsidP="00373AE2">
      <w:pPr>
        <w:jc w:val="center"/>
        <w:rPr>
          <w:b/>
          <w:sz w:val="20"/>
          <w:szCs w:val="20"/>
        </w:rPr>
      </w:pPr>
    </w:p>
    <w:p w14:paraId="6CAB20FB" w14:textId="77777777" w:rsidR="003F4E30" w:rsidRDefault="003F4E30" w:rsidP="00373AE2">
      <w:pPr>
        <w:jc w:val="center"/>
        <w:rPr>
          <w:b/>
          <w:sz w:val="20"/>
          <w:szCs w:val="20"/>
        </w:rPr>
      </w:pPr>
    </w:p>
    <w:p w14:paraId="064D8D5F" w14:textId="77777777" w:rsidR="003F4E30" w:rsidRDefault="003F4E30" w:rsidP="00373AE2">
      <w:pPr>
        <w:jc w:val="center"/>
        <w:rPr>
          <w:b/>
          <w:sz w:val="20"/>
          <w:szCs w:val="20"/>
        </w:rPr>
      </w:pPr>
    </w:p>
    <w:p w14:paraId="669961E6" w14:textId="77777777" w:rsidR="003F4E30" w:rsidRDefault="003F4E30" w:rsidP="00373AE2">
      <w:pPr>
        <w:jc w:val="center"/>
        <w:rPr>
          <w:b/>
          <w:sz w:val="20"/>
          <w:szCs w:val="20"/>
        </w:rPr>
      </w:pPr>
    </w:p>
    <w:p w14:paraId="2FAC58B4" w14:textId="77777777" w:rsidR="003F4E30" w:rsidRDefault="003F4E30" w:rsidP="00373AE2">
      <w:pPr>
        <w:jc w:val="center"/>
        <w:rPr>
          <w:b/>
          <w:sz w:val="20"/>
          <w:szCs w:val="20"/>
        </w:rPr>
      </w:pPr>
    </w:p>
    <w:p w14:paraId="69D6B9B6" w14:textId="77777777" w:rsidR="003F4E30" w:rsidRDefault="003F4E30" w:rsidP="00373AE2">
      <w:pPr>
        <w:jc w:val="center"/>
        <w:rPr>
          <w:b/>
          <w:sz w:val="20"/>
          <w:szCs w:val="20"/>
        </w:rPr>
      </w:pPr>
    </w:p>
    <w:p w14:paraId="7432EC6A" w14:textId="77777777" w:rsidR="003F4E30" w:rsidRDefault="003F4E30" w:rsidP="00373AE2">
      <w:pPr>
        <w:jc w:val="center"/>
        <w:rPr>
          <w:b/>
          <w:sz w:val="20"/>
          <w:szCs w:val="20"/>
        </w:rPr>
      </w:pPr>
    </w:p>
    <w:p w14:paraId="276DE1F0" w14:textId="794BBE76" w:rsidR="00373AE2" w:rsidRPr="00E552E5" w:rsidRDefault="00373AE2" w:rsidP="00373AE2">
      <w:pPr>
        <w:jc w:val="center"/>
        <w:rPr>
          <w:b/>
          <w:sz w:val="20"/>
          <w:szCs w:val="20"/>
        </w:rPr>
      </w:pPr>
      <w:r w:rsidRPr="00E552E5">
        <w:rPr>
          <w:b/>
          <w:sz w:val="20"/>
          <w:szCs w:val="20"/>
        </w:rPr>
        <w:t>TERMINOS Y CONDICIONES</w:t>
      </w:r>
    </w:p>
    <w:p w14:paraId="3D81863C" w14:textId="77777777" w:rsidR="00373AE2" w:rsidRPr="00DD203E" w:rsidRDefault="00373AE2" w:rsidP="00373AE2">
      <w:pPr>
        <w:pStyle w:val="Prrafodelista"/>
        <w:numPr>
          <w:ilvl w:val="0"/>
          <w:numId w:val="31"/>
        </w:numPr>
        <w:spacing w:after="160" w:line="278" w:lineRule="auto"/>
        <w:jc w:val="both"/>
        <w:rPr>
          <w:bCs/>
          <w:sz w:val="18"/>
          <w:szCs w:val="18"/>
        </w:rPr>
      </w:pPr>
      <w:r w:rsidRPr="00DD203E">
        <w:rPr>
          <w:bCs/>
          <w:sz w:val="18"/>
          <w:szCs w:val="18"/>
        </w:rPr>
        <w:t>No incluye servicios no especificados (boletos aéreos, comidas no detalladas, traslados entre ciudades, entre otros).</w:t>
      </w:r>
    </w:p>
    <w:p w14:paraId="2D0781AB" w14:textId="77777777" w:rsidR="00373AE2" w:rsidRPr="00DD203E" w:rsidRDefault="00373AE2" w:rsidP="00373AE2">
      <w:pPr>
        <w:pStyle w:val="Prrafodelista"/>
        <w:numPr>
          <w:ilvl w:val="0"/>
          <w:numId w:val="31"/>
        </w:numPr>
        <w:spacing w:after="160" w:line="278" w:lineRule="auto"/>
        <w:jc w:val="both"/>
        <w:rPr>
          <w:bCs/>
          <w:sz w:val="18"/>
          <w:szCs w:val="18"/>
        </w:rPr>
      </w:pPr>
      <w:r w:rsidRPr="00DD203E">
        <w:rPr>
          <w:bCs/>
          <w:sz w:val="18"/>
          <w:szCs w:val="18"/>
        </w:rPr>
        <w:t>Los traslados de llegada y salida aplican desde el aeropuerto principal de la ciudad.</w:t>
      </w:r>
    </w:p>
    <w:p w14:paraId="140636BE" w14:textId="77777777" w:rsidR="00373AE2" w:rsidRPr="00DD203E" w:rsidRDefault="00373AE2" w:rsidP="00373AE2">
      <w:pPr>
        <w:pStyle w:val="Prrafodelista"/>
        <w:numPr>
          <w:ilvl w:val="0"/>
          <w:numId w:val="31"/>
        </w:numPr>
        <w:spacing w:after="160" w:line="278" w:lineRule="auto"/>
        <w:jc w:val="both"/>
        <w:rPr>
          <w:bCs/>
          <w:sz w:val="18"/>
          <w:szCs w:val="18"/>
        </w:rPr>
      </w:pPr>
      <w:r w:rsidRPr="00DD203E">
        <w:rPr>
          <w:bCs/>
          <w:sz w:val="18"/>
          <w:szCs w:val="18"/>
        </w:rPr>
        <w:t>Servicios prestados en el extranjero no son facturables.</w:t>
      </w:r>
    </w:p>
    <w:p w14:paraId="4D6EE4A6" w14:textId="77777777" w:rsidR="00373AE2" w:rsidRPr="00DD203E" w:rsidRDefault="00373AE2" w:rsidP="00373AE2">
      <w:pPr>
        <w:pStyle w:val="Prrafodelista"/>
        <w:numPr>
          <w:ilvl w:val="0"/>
          <w:numId w:val="31"/>
        </w:numPr>
        <w:spacing w:after="160" w:line="278" w:lineRule="auto"/>
        <w:jc w:val="both"/>
        <w:rPr>
          <w:bCs/>
          <w:sz w:val="18"/>
          <w:szCs w:val="18"/>
        </w:rPr>
      </w:pPr>
      <w:r w:rsidRPr="00DD203E">
        <w:rPr>
          <w:bCs/>
          <w:sz w:val="18"/>
          <w:szCs w:val="18"/>
        </w:rPr>
        <w:t>Se cotiza categoría seleccionada sin determinar el sector, filas ni asientos.</w:t>
      </w:r>
    </w:p>
    <w:p w14:paraId="3246950A" w14:textId="77777777" w:rsidR="00373AE2" w:rsidRPr="00DD203E" w:rsidRDefault="00373AE2" w:rsidP="00373AE2">
      <w:pPr>
        <w:pStyle w:val="Prrafodelista"/>
        <w:numPr>
          <w:ilvl w:val="0"/>
          <w:numId w:val="31"/>
        </w:numPr>
        <w:spacing w:after="160" w:line="278" w:lineRule="auto"/>
        <w:jc w:val="both"/>
        <w:rPr>
          <w:bCs/>
          <w:sz w:val="18"/>
          <w:szCs w:val="18"/>
        </w:rPr>
      </w:pPr>
      <w:r w:rsidRPr="00DD203E">
        <w:rPr>
          <w:bCs/>
          <w:sz w:val="18"/>
          <w:szCs w:val="18"/>
        </w:rPr>
        <w:t>Una vez gestionadas las entradas no hay cambios, cancelaciones ni devoluciones.</w:t>
      </w:r>
    </w:p>
    <w:p w14:paraId="58D06737" w14:textId="77777777" w:rsidR="00373AE2" w:rsidRPr="00DD203E" w:rsidRDefault="00373AE2" w:rsidP="00373AE2">
      <w:pPr>
        <w:pStyle w:val="Prrafodelista"/>
        <w:numPr>
          <w:ilvl w:val="0"/>
          <w:numId w:val="31"/>
        </w:numPr>
        <w:spacing w:after="160" w:line="278" w:lineRule="auto"/>
        <w:jc w:val="both"/>
        <w:rPr>
          <w:bCs/>
          <w:sz w:val="18"/>
          <w:szCs w:val="18"/>
        </w:rPr>
      </w:pPr>
      <w:r w:rsidRPr="00DD203E">
        <w:rPr>
          <w:bCs/>
          <w:sz w:val="18"/>
          <w:szCs w:val="18"/>
        </w:rPr>
        <w:t>Entrega de tickets desde el momento de compra hasta horas antes de dar inicio al evento, formato de las entradas puede ser electrónico, físico o abono.</w:t>
      </w:r>
    </w:p>
    <w:p w14:paraId="4E1486DD" w14:textId="77777777" w:rsidR="00373AE2" w:rsidRPr="00DD203E" w:rsidRDefault="00373AE2" w:rsidP="00373AE2">
      <w:pPr>
        <w:pStyle w:val="Prrafodelista"/>
        <w:numPr>
          <w:ilvl w:val="0"/>
          <w:numId w:val="31"/>
        </w:numPr>
        <w:spacing w:after="160" w:line="278" w:lineRule="auto"/>
        <w:jc w:val="both"/>
        <w:rPr>
          <w:bCs/>
          <w:sz w:val="18"/>
          <w:szCs w:val="18"/>
        </w:rPr>
      </w:pPr>
      <w:r w:rsidRPr="00DD203E">
        <w:rPr>
          <w:bCs/>
          <w:sz w:val="18"/>
          <w:szCs w:val="18"/>
        </w:rPr>
        <w:t>En caso de perdida, robo o extravío de las entradas por parte del cliente final y/o agencia, no hay sustitución de éstas.</w:t>
      </w:r>
    </w:p>
    <w:p w14:paraId="0486BCFB" w14:textId="77777777" w:rsidR="00373AE2" w:rsidRPr="00DD203E" w:rsidRDefault="00373AE2" w:rsidP="00373AE2">
      <w:pPr>
        <w:pStyle w:val="Prrafodelista"/>
        <w:numPr>
          <w:ilvl w:val="0"/>
          <w:numId w:val="31"/>
        </w:numPr>
        <w:spacing w:after="160" w:line="278" w:lineRule="auto"/>
        <w:jc w:val="both"/>
        <w:rPr>
          <w:bCs/>
          <w:sz w:val="18"/>
          <w:szCs w:val="18"/>
        </w:rPr>
      </w:pPr>
      <w:r w:rsidRPr="00DD203E">
        <w:rPr>
          <w:bCs/>
          <w:sz w:val="18"/>
          <w:szCs w:val="18"/>
        </w:rPr>
        <w:t>Resort Fee por día de estadía en hoteles / Pagado directamente por el pasajero en el hotel, aplican restricciones.</w:t>
      </w:r>
    </w:p>
    <w:p w14:paraId="400CA3DA" w14:textId="77777777" w:rsidR="00373AE2" w:rsidRPr="00DD203E" w:rsidRDefault="00373AE2" w:rsidP="00373AE2">
      <w:pPr>
        <w:pStyle w:val="Prrafodelista"/>
        <w:numPr>
          <w:ilvl w:val="0"/>
          <w:numId w:val="31"/>
        </w:numPr>
        <w:spacing w:after="160" w:line="278" w:lineRule="auto"/>
        <w:jc w:val="both"/>
        <w:rPr>
          <w:bCs/>
          <w:sz w:val="18"/>
          <w:szCs w:val="18"/>
        </w:rPr>
      </w:pPr>
      <w:r w:rsidRPr="00DD203E">
        <w:rPr>
          <w:bCs/>
          <w:sz w:val="18"/>
          <w:szCs w:val="18"/>
        </w:rPr>
        <w:t xml:space="preserve">Disponibilidad de tickets y precios sujetos a cambios sin previo aviso, por lo que es necesario confirmar nuevamente disponibilidad antes de proceder con la reservación de los servicios. </w:t>
      </w:r>
    </w:p>
    <w:p w14:paraId="3FF6C4A7" w14:textId="77777777" w:rsidR="00373AE2" w:rsidRPr="00DD203E" w:rsidRDefault="00373AE2" w:rsidP="00373AE2">
      <w:pPr>
        <w:pStyle w:val="Prrafodelista"/>
        <w:numPr>
          <w:ilvl w:val="0"/>
          <w:numId w:val="31"/>
        </w:numPr>
        <w:spacing w:after="160" w:line="278" w:lineRule="auto"/>
        <w:jc w:val="both"/>
        <w:rPr>
          <w:bCs/>
          <w:sz w:val="18"/>
          <w:szCs w:val="18"/>
        </w:rPr>
      </w:pPr>
      <w:r w:rsidRPr="00DD203E">
        <w:rPr>
          <w:bCs/>
          <w:sz w:val="18"/>
          <w:szCs w:val="18"/>
        </w:rPr>
        <w:t xml:space="preserve">Gestión es garantizada en parejas; en compras mayores a dos boletos o impares se gestionarán 2+2 o 2+1 respetando la categoría elegida, sin garantizar mismo sector, fila ni asientos. </w:t>
      </w:r>
    </w:p>
    <w:p w14:paraId="78E30811" w14:textId="77777777" w:rsidR="00373AE2" w:rsidRPr="00DD203E" w:rsidRDefault="00373AE2" w:rsidP="00373AE2">
      <w:pPr>
        <w:pStyle w:val="Prrafodelista"/>
        <w:numPr>
          <w:ilvl w:val="0"/>
          <w:numId w:val="31"/>
        </w:numPr>
        <w:spacing w:after="160" w:line="278" w:lineRule="auto"/>
        <w:jc w:val="both"/>
        <w:rPr>
          <w:bCs/>
          <w:sz w:val="18"/>
          <w:szCs w:val="18"/>
        </w:rPr>
      </w:pPr>
      <w:r w:rsidRPr="00DD203E">
        <w:rPr>
          <w:bCs/>
          <w:sz w:val="18"/>
          <w:szCs w:val="18"/>
        </w:rPr>
        <w:t xml:space="preserve">El usuario final es responsable de verificar la fecha y horario del evento una vez confirmada la compra, ya que puede estar sujeto a cambios por el organizador del evento. </w:t>
      </w:r>
    </w:p>
    <w:p w14:paraId="38B9665E" w14:textId="77777777" w:rsidR="00373AE2" w:rsidRPr="00DD203E" w:rsidRDefault="00373AE2" w:rsidP="00373AE2">
      <w:pPr>
        <w:pStyle w:val="Prrafodelista"/>
        <w:numPr>
          <w:ilvl w:val="0"/>
          <w:numId w:val="31"/>
        </w:numPr>
        <w:spacing w:after="160" w:line="278" w:lineRule="auto"/>
        <w:jc w:val="both"/>
        <w:rPr>
          <w:bCs/>
          <w:sz w:val="18"/>
          <w:szCs w:val="18"/>
        </w:rPr>
      </w:pPr>
      <w:r w:rsidRPr="00DD203E">
        <w:rPr>
          <w:bCs/>
          <w:sz w:val="18"/>
          <w:szCs w:val="18"/>
        </w:rPr>
        <w:t xml:space="preserve">Televentur no se hace responsable por cambios, cancelaciones o incumplimiento en la    programación o ejecución del Evento, sólo actuamos como intermediarios en la promoción de este. </w:t>
      </w:r>
    </w:p>
    <w:p w14:paraId="3B98F718" w14:textId="77777777" w:rsidR="00373AE2" w:rsidRPr="00DD203E" w:rsidRDefault="00373AE2" w:rsidP="00373AE2">
      <w:pPr>
        <w:pStyle w:val="Prrafodelista"/>
        <w:numPr>
          <w:ilvl w:val="0"/>
          <w:numId w:val="31"/>
        </w:numPr>
        <w:spacing w:after="160" w:line="278" w:lineRule="auto"/>
        <w:jc w:val="both"/>
        <w:rPr>
          <w:bCs/>
          <w:sz w:val="18"/>
          <w:szCs w:val="18"/>
        </w:rPr>
      </w:pPr>
      <w:r w:rsidRPr="00DD203E">
        <w:rPr>
          <w:bCs/>
          <w:sz w:val="18"/>
          <w:szCs w:val="18"/>
        </w:rPr>
        <w:t xml:space="preserve">En caso de que el evento cambie de sede o se posponga, el boleto será válido para la siguiente edición; para el caso de una cancelación, se notificará cuando el organizador proceda con su respectivo reembolso. </w:t>
      </w:r>
    </w:p>
    <w:p w14:paraId="2FE81237" w14:textId="126D6C46" w:rsidR="00CA0626" w:rsidRPr="003F4E30" w:rsidRDefault="00373AE2" w:rsidP="003F4E30">
      <w:pPr>
        <w:pStyle w:val="Prrafodelista"/>
        <w:numPr>
          <w:ilvl w:val="0"/>
          <w:numId w:val="31"/>
        </w:numPr>
        <w:spacing w:after="160" w:line="278" w:lineRule="auto"/>
        <w:jc w:val="both"/>
        <w:rPr>
          <w:bCs/>
          <w:sz w:val="18"/>
          <w:szCs w:val="18"/>
        </w:rPr>
      </w:pPr>
      <w:r w:rsidRPr="00DD203E">
        <w:rPr>
          <w:bCs/>
          <w:sz w:val="18"/>
          <w:szCs w:val="18"/>
        </w:rPr>
        <w:t>Es responsabilidad del usuario final verificar disposiciones de migración y de salud de cada país; las regulaciones y requisitos pueden cambiar en cualquier momento.</w:t>
      </w:r>
    </w:p>
    <w:sectPr w:rsidR="00CA0626" w:rsidRPr="003F4E30" w:rsidSect="006D251A">
      <w:headerReference w:type="default" r:id="rId8"/>
      <w:footerReference w:type="even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BD2E6" w14:textId="77777777" w:rsidR="00C152CF" w:rsidRDefault="00C152CF" w:rsidP="00091E13">
      <w:pPr>
        <w:spacing w:after="0" w:line="240" w:lineRule="auto"/>
      </w:pPr>
      <w:r>
        <w:separator/>
      </w:r>
    </w:p>
  </w:endnote>
  <w:endnote w:type="continuationSeparator" w:id="0">
    <w:p w14:paraId="6A92C813" w14:textId="77777777" w:rsidR="00C152CF" w:rsidRDefault="00C152CF" w:rsidP="00091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-Regular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3BF4D" w14:textId="77777777" w:rsidR="0020287B" w:rsidRDefault="003949C4">
    <w:pPr>
      <w:pStyle w:val="Piedepgina"/>
    </w:pPr>
    <w:r>
      <w:rPr>
        <w:noProof/>
        <w:lang w:val="es-GT" w:eastAsia="es-GT"/>
      </w:rPr>
      <w:drawing>
        <wp:anchor distT="0" distB="0" distL="114300" distR="114300" simplePos="0" relativeHeight="251661312" behindDoc="0" locked="0" layoutInCell="1" allowOverlap="1" wp14:anchorId="5E676444" wp14:editId="3F7E703A">
          <wp:simplePos x="0" y="0"/>
          <wp:positionH relativeFrom="page">
            <wp:posOffset>-85725</wp:posOffset>
          </wp:positionH>
          <wp:positionV relativeFrom="margin">
            <wp:posOffset>8543290</wp:posOffset>
          </wp:positionV>
          <wp:extent cx="7819390" cy="1337310"/>
          <wp:effectExtent l="0" t="0" r="0" b="0"/>
          <wp:wrapSquare wrapText="bothSides"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ntillo word_Mesa de trabajo 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781"/>
                  <a:stretch/>
                </pic:blipFill>
                <pic:spPr bwMode="auto">
                  <a:xfrm>
                    <a:off x="0" y="0"/>
                    <a:ext cx="7819390" cy="1337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60190" w14:textId="77777777" w:rsidR="00C152CF" w:rsidRDefault="00C152CF" w:rsidP="00091E13">
      <w:pPr>
        <w:spacing w:after="0" w:line="240" w:lineRule="auto"/>
      </w:pPr>
      <w:r>
        <w:separator/>
      </w:r>
    </w:p>
  </w:footnote>
  <w:footnote w:type="continuationSeparator" w:id="0">
    <w:p w14:paraId="1E2DDFE1" w14:textId="77777777" w:rsidR="00C152CF" w:rsidRDefault="00C152CF" w:rsidP="00091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97DA" w14:textId="009317D5" w:rsidR="0020287B" w:rsidRDefault="009F28B2">
    <w:pPr>
      <w:pStyle w:val="Encabezado"/>
    </w:pPr>
    <w:r>
      <w:rPr>
        <w:noProof/>
      </w:rPr>
      <w:drawing>
        <wp:anchor distT="0" distB="0" distL="114300" distR="114300" simplePos="0" relativeHeight="251674624" behindDoc="0" locked="0" layoutInCell="1" allowOverlap="1" wp14:anchorId="2605F0F1" wp14:editId="5B521AD7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678420" cy="1577398"/>
          <wp:effectExtent l="0" t="0" r="0" b="3810"/>
          <wp:wrapNone/>
          <wp:docPr id="1922293483" name="Imagen 1" descr="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293483" name="Imagen 1" descr="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420" cy="1577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2520">
      <w:rPr>
        <w:noProof/>
      </w:rPr>
      <w:drawing>
        <wp:anchor distT="0" distB="0" distL="114300" distR="114300" simplePos="0" relativeHeight="251667456" behindDoc="0" locked="0" layoutInCell="1" allowOverlap="1" wp14:anchorId="558EA34B" wp14:editId="2FB652CC">
          <wp:simplePos x="0" y="0"/>
          <wp:positionH relativeFrom="page">
            <wp:align>left</wp:align>
          </wp:positionH>
          <wp:positionV relativeFrom="paragraph">
            <wp:posOffset>-449792</wp:posOffset>
          </wp:positionV>
          <wp:extent cx="7557135" cy="1557655"/>
          <wp:effectExtent l="0" t="0" r="5715" b="444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487" cy="1560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49C4" w:rsidRPr="00B3497C">
      <w:rPr>
        <w:noProof/>
      </w:rPr>
      <w:t xml:space="preserve">  </w:t>
    </w:r>
    <w:r w:rsidR="003949C4" w:rsidRPr="00721E2D">
      <w:rPr>
        <w:noProof/>
      </w:rPr>
      <w:t xml:space="preserve"> </w:t>
    </w:r>
    <w:r w:rsidR="003949C4" w:rsidRPr="00B52FCA">
      <w:rPr>
        <w:noProof/>
      </w:rPr>
      <w:t xml:space="preserve"> </w:t>
    </w:r>
    <w:r w:rsidR="003949C4" w:rsidRPr="006E1F28">
      <w:rPr>
        <w:noProof/>
      </w:rPr>
      <w:t xml:space="preserve"> </w:t>
    </w:r>
    <w:r w:rsidR="003949C4">
      <w:rPr>
        <w:noProof/>
        <w:lang w:eastAsia="es-ES"/>
      </w:rPr>
      <w:t xml:space="preserve"> </w:t>
    </w:r>
    <w:r w:rsidR="003949C4" w:rsidRPr="00D266AF">
      <w:rPr>
        <w:noProof/>
        <w:lang w:val="es-GT" w:eastAsia="es-GT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8pt;height:10.8pt" o:bullet="t">
        <v:imagedata r:id="rId1" o:title="msoBA63"/>
      </v:shape>
    </w:pict>
  </w:numPicBullet>
  <w:abstractNum w:abstractNumId="0" w15:restartNumberingAfterBreak="0">
    <w:nsid w:val="007D5ADF"/>
    <w:multiLevelType w:val="hybridMultilevel"/>
    <w:tmpl w:val="DACEABC2"/>
    <w:lvl w:ilvl="0" w:tplc="10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3DD7705"/>
    <w:multiLevelType w:val="hybridMultilevel"/>
    <w:tmpl w:val="ACF4933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B041B"/>
    <w:multiLevelType w:val="hybridMultilevel"/>
    <w:tmpl w:val="FDAA178C"/>
    <w:lvl w:ilvl="0" w:tplc="EDBE5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122E1"/>
    <w:multiLevelType w:val="hybridMultilevel"/>
    <w:tmpl w:val="FA7884BE"/>
    <w:lvl w:ilvl="0" w:tplc="189C6696">
      <w:start w:val="3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C5627"/>
    <w:multiLevelType w:val="hybridMultilevel"/>
    <w:tmpl w:val="A61AAB02"/>
    <w:lvl w:ilvl="0" w:tplc="AB289774">
      <w:start w:val="889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AA636E"/>
    <w:multiLevelType w:val="hybridMultilevel"/>
    <w:tmpl w:val="740C73A6"/>
    <w:lvl w:ilvl="0" w:tplc="5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E0768"/>
    <w:multiLevelType w:val="hybridMultilevel"/>
    <w:tmpl w:val="9ED039C0"/>
    <w:lvl w:ilvl="0" w:tplc="1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A01F6"/>
    <w:multiLevelType w:val="hybridMultilevel"/>
    <w:tmpl w:val="36E2F022"/>
    <w:lvl w:ilvl="0" w:tplc="10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530D2E"/>
    <w:multiLevelType w:val="hybridMultilevel"/>
    <w:tmpl w:val="76587490"/>
    <w:lvl w:ilvl="0" w:tplc="61B6DE72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2652F"/>
    <w:multiLevelType w:val="hybridMultilevel"/>
    <w:tmpl w:val="B6242C2A"/>
    <w:lvl w:ilvl="0" w:tplc="8C5E7B24">
      <w:start w:val="21"/>
      <w:numFmt w:val="bullet"/>
      <w:lvlText w:val="-"/>
      <w:lvlJc w:val="left"/>
      <w:pPr>
        <w:ind w:left="720" w:hanging="360"/>
      </w:pPr>
      <w:rPr>
        <w:rFonts w:ascii="Calibri" w:eastAsia="Wingdings-Regular" w:hAnsi="Calibri" w:cs="Calibr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309E9"/>
    <w:multiLevelType w:val="hybridMultilevel"/>
    <w:tmpl w:val="598CCBDE"/>
    <w:lvl w:ilvl="0" w:tplc="620E16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23C2E"/>
    <w:multiLevelType w:val="hybridMultilevel"/>
    <w:tmpl w:val="E81E4A9E"/>
    <w:lvl w:ilvl="0" w:tplc="100A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2" w15:restartNumberingAfterBreak="0">
    <w:nsid w:val="30E86A89"/>
    <w:multiLevelType w:val="hybridMultilevel"/>
    <w:tmpl w:val="BD0868D6"/>
    <w:lvl w:ilvl="0" w:tplc="5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249AD"/>
    <w:multiLevelType w:val="hybridMultilevel"/>
    <w:tmpl w:val="5FE42C8E"/>
    <w:lvl w:ilvl="0" w:tplc="5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35820"/>
    <w:multiLevelType w:val="hybridMultilevel"/>
    <w:tmpl w:val="024EBEFE"/>
    <w:lvl w:ilvl="0" w:tplc="10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D146481"/>
    <w:multiLevelType w:val="hybridMultilevel"/>
    <w:tmpl w:val="C92C2672"/>
    <w:lvl w:ilvl="0" w:tplc="1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0FD7C9D"/>
    <w:multiLevelType w:val="hybridMultilevel"/>
    <w:tmpl w:val="ABC8C5F0"/>
    <w:lvl w:ilvl="0" w:tplc="5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01D4E"/>
    <w:multiLevelType w:val="hybridMultilevel"/>
    <w:tmpl w:val="D04A5868"/>
    <w:lvl w:ilvl="0" w:tplc="1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9796DA8"/>
    <w:multiLevelType w:val="hybridMultilevel"/>
    <w:tmpl w:val="A7FE4E9A"/>
    <w:lvl w:ilvl="0" w:tplc="846CC630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FA0E7A"/>
    <w:multiLevelType w:val="hybridMultilevel"/>
    <w:tmpl w:val="7A185FD0"/>
    <w:lvl w:ilvl="0" w:tplc="EE70E276">
      <w:start w:val="88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4D7136"/>
    <w:multiLevelType w:val="hybridMultilevel"/>
    <w:tmpl w:val="DBD28576"/>
    <w:lvl w:ilvl="0" w:tplc="5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A1ED0"/>
    <w:multiLevelType w:val="hybridMultilevel"/>
    <w:tmpl w:val="C0B80430"/>
    <w:lvl w:ilvl="0" w:tplc="100A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C310E64"/>
    <w:multiLevelType w:val="hybridMultilevel"/>
    <w:tmpl w:val="77125D14"/>
    <w:lvl w:ilvl="0" w:tplc="100A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23B2FB3"/>
    <w:multiLevelType w:val="hybridMultilevel"/>
    <w:tmpl w:val="44A85BB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43F73"/>
    <w:multiLevelType w:val="hybridMultilevel"/>
    <w:tmpl w:val="A1BE7E50"/>
    <w:lvl w:ilvl="0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4F7874"/>
    <w:multiLevelType w:val="hybridMultilevel"/>
    <w:tmpl w:val="ABF20DB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8596B"/>
    <w:multiLevelType w:val="hybridMultilevel"/>
    <w:tmpl w:val="E0E072CA"/>
    <w:lvl w:ilvl="0" w:tplc="4140900E">
      <w:start w:val="25"/>
      <w:numFmt w:val="decimal"/>
      <w:lvlText w:val="%1"/>
      <w:lvlJc w:val="left"/>
      <w:pPr>
        <w:ind w:left="39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4680" w:hanging="360"/>
      </w:pPr>
    </w:lvl>
    <w:lvl w:ilvl="2" w:tplc="580A001B" w:tentative="1">
      <w:start w:val="1"/>
      <w:numFmt w:val="lowerRoman"/>
      <w:lvlText w:val="%3."/>
      <w:lvlJc w:val="right"/>
      <w:pPr>
        <w:ind w:left="5400" w:hanging="180"/>
      </w:pPr>
    </w:lvl>
    <w:lvl w:ilvl="3" w:tplc="580A000F" w:tentative="1">
      <w:start w:val="1"/>
      <w:numFmt w:val="decimal"/>
      <w:lvlText w:val="%4."/>
      <w:lvlJc w:val="left"/>
      <w:pPr>
        <w:ind w:left="6120" w:hanging="360"/>
      </w:pPr>
    </w:lvl>
    <w:lvl w:ilvl="4" w:tplc="580A0019" w:tentative="1">
      <w:start w:val="1"/>
      <w:numFmt w:val="lowerLetter"/>
      <w:lvlText w:val="%5."/>
      <w:lvlJc w:val="left"/>
      <w:pPr>
        <w:ind w:left="6840" w:hanging="360"/>
      </w:pPr>
    </w:lvl>
    <w:lvl w:ilvl="5" w:tplc="580A001B" w:tentative="1">
      <w:start w:val="1"/>
      <w:numFmt w:val="lowerRoman"/>
      <w:lvlText w:val="%6."/>
      <w:lvlJc w:val="right"/>
      <w:pPr>
        <w:ind w:left="7560" w:hanging="180"/>
      </w:pPr>
    </w:lvl>
    <w:lvl w:ilvl="6" w:tplc="580A000F" w:tentative="1">
      <w:start w:val="1"/>
      <w:numFmt w:val="decimal"/>
      <w:lvlText w:val="%7."/>
      <w:lvlJc w:val="left"/>
      <w:pPr>
        <w:ind w:left="8280" w:hanging="360"/>
      </w:pPr>
    </w:lvl>
    <w:lvl w:ilvl="7" w:tplc="580A0019" w:tentative="1">
      <w:start w:val="1"/>
      <w:numFmt w:val="lowerLetter"/>
      <w:lvlText w:val="%8."/>
      <w:lvlJc w:val="left"/>
      <w:pPr>
        <w:ind w:left="9000" w:hanging="360"/>
      </w:pPr>
    </w:lvl>
    <w:lvl w:ilvl="8" w:tplc="580A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 w15:restartNumberingAfterBreak="0">
    <w:nsid w:val="71E41577"/>
    <w:multiLevelType w:val="hybridMultilevel"/>
    <w:tmpl w:val="62ACEB56"/>
    <w:lvl w:ilvl="0" w:tplc="10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58368E0"/>
    <w:multiLevelType w:val="hybridMultilevel"/>
    <w:tmpl w:val="421CBB8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346FB"/>
    <w:multiLevelType w:val="multilevel"/>
    <w:tmpl w:val="8ACC21C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94364DB"/>
    <w:multiLevelType w:val="hybridMultilevel"/>
    <w:tmpl w:val="CE3EB51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282851">
    <w:abstractNumId w:val="10"/>
  </w:num>
  <w:num w:numId="2" w16cid:durableId="2094469728">
    <w:abstractNumId w:val="29"/>
  </w:num>
  <w:num w:numId="3" w16cid:durableId="1484276757">
    <w:abstractNumId w:val="19"/>
  </w:num>
  <w:num w:numId="4" w16cid:durableId="1605460548">
    <w:abstractNumId w:val="4"/>
  </w:num>
  <w:num w:numId="5" w16cid:durableId="1970893272">
    <w:abstractNumId w:val="22"/>
  </w:num>
  <w:num w:numId="6" w16cid:durableId="647439012">
    <w:abstractNumId w:val="21"/>
  </w:num>
  <w:num w:numId="7" w16cid:durableId="1610627406">
    <w:abstractNumId w:val="15"/>
  </w:num>
  <w:num w:numId="8" w16cid:durableId="1783187011">
    <w:abstractNumId w:val="17"/>
  </w:num>
  <w:num w:numId="9" w16cid:durableId="1199587799">
    <w:abstractNumId w:val="23"/>
  </w:num>
  <w:num w:numId="10" w16cid:durableId="756710592">
    <w:abstractNumId w:val="11"/>
  </w:num>
  <w:num w:numId="11" w16cid:durableId="838813377">
    <w:abstractNumId w:val="7"/>
  </w:num>
  <w:num w:numId="12" w16cid:durableId="1113748755">
    <w:abstractNumId w:val="14"/>
  </w:num>
  <w:num w:numId="13" w16cid:durableId="18901005">
    <w:abstractNumId w:val="0"/>
  </w:num>
  <w:num w:numId="14" w16cid:durableId="2055347633">
    <w:abstractNumId w:val="27"/>
  </w:num>
  <w:num w:numId="15" w16cid:durableId="428089364">
    <w:abstractNumId w:val="25"/>
  </w:num>
  <w:num w:numId="16" w16cid:durableId="1814519761">
    <w:abstractNumId w:val="28"/>
  </w:num>
  <w:num w:numId="17" w16cid:durableId="822358071">
    <w:abstractNumId w:val="24"/>
  </w:num>
  <w:num w:numId="18" w16cid:durableId="1084113284">
    <w:abstractNumId w:val="6"/>
  </w:num>
  <w:num w:numId="19" w16cid:durableId="961233813">
    <w:abstractNumId w:val="3"/>
  </w:num>
  <w:num w:numId="20" w16cid:durableId="1779713909">
    <w:abstractNumId w:val="5"/>
  </w:num>
  <w:num w:numId="21" w16cid:durableId="450704348">
    <w:abstractNumId w:val="12"/>
  </w:num>
  <w:num w:numId="22" w16cid:durableId="752899803">
    <w:abstractNumId w:val="20"/>
  </w:num>
  <w:num w:numId="23" w16cid:durableId="2137874272">
    <w:abstractNumId w:val="13"/>
  </w:num>
  <w:num w:numId="24" w16cid:durableId="68578249">
    <w:abstractNumId w:val="16"/>
  </w:num>
  <w:num w:numId="25" w16cid:durableId="977565810">
    <w:abstractNumId w:val="30"/>
  </w:num>
  <w:num w:numId="26" w16cid:durableId="1648584138">
    <w:abstractNumId w:val="9"/>
  </w:num>
  <w:num w:numId="27" w16cid:durableId="1982882283">
    <w:abstractNumId w:val="8"/>
  </w:num>
  <w:num w:numId="28" w16cid:durableId="629364859">
    <w:abstractNumId w:val="1"/>
  </w:num>
  <w:num w:numId="29" w16cid:durableId="755174383">
    <w:abstractNumId w:val="2"/>
  </w:num>
  <w:num w:numId="30" w16cid:durableId="1701473094">
    <w:abstractNumId w:val="26"/>
  </w:num>
  <w:num w:numId="31" w16cid:durableId="15570056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E13"/>
    <w:rsid w:val="00013C03"/>
    <w:rsid w:val="000242A2"/>
    <w:rsid w:val="000243BD"/>
    <w:rsid w:val="0003439C"/>
    <w:rsid w:val="000464F1"/>
    <w:rsid w:val="00054F15"/>
    <w:rsid w:val="00056B4D"/>
    <w:rsid w:val="00057E58"/>
    <w:rsid w:val="00061D98"/>
    <w:rsid w:val="00062613"/>
    <w:rsid w:val="00066BDF"/>
    <w:rsid w:val="0007268F"/>
    <w:rsid w:val="00084951"/>
    <w:rsid w:val="00091E13"/>
    <w:rsid w:val="000C0DE8"/>
    <w:rsid w:val="000C4464"/>
    <w:rsid w:val="000D216C"/>
    <w:rsid w:val="000E4B90"/>
    <w:rsid w:val="000F7577"/>
    <w:rsid w:val="000F77A1"/>
    <w:rsid w:val="001075AC"/>
    <w:rsid w:val="00124F78"/>
    <w:rsid w:val="001277CD"/>
    <w:rsid w:val="00173E09"/>
    <w:rsid w:val="0018555D"/>
    <w:rsid w:val="001E65D6"/>
    <w:rsid w:val="0020287B"/>
    <w:rsid w:val="002041D3"/>
    <w:rsid w:val="0025066A"/>
    <w:rsid w:val="00263E57"/>
    <w:rsid w:val="0026771B"/>
    <w:rsid w:val="00270078"/>
    <w:rsid w:val="00272C4D"/>
    <w:rsid w:val="002762A0"/>
    <w:rsid w:val="00296B7D"/>
    <w:rsid w:val="00297A92"/>
    <w:rsid w:val="002A0358"/>
    <w:rsid w:val="002E309B"/>
    <w:rsid w:val="002F1DD0"/>
    <w:rsid w:val="002F29C8"/>
    <w:rsid w:val="0030368E"/>
    <w:rsid w:val="003040BE"/>
    <w:rsid w:val="00310EE8"/>
    <w:rsid w:val="0032031C"/>
    <w:rsid w:val="003424C2"/>
    <w:rsid w:val="00346A45"/>
    <w:rsid w:val="00373AE2"/>
    <w:rsid w:val="003949C4"/>
    <w:rsid w:val="003F2B1D"/>
    <w:rsid w:val="003F4E30"/>
    <w:rsid w:val="003F6153"/>
    <w:rsid w:val="00400233"/>
    <w:rsid w:val="0040740F"/>
    <w:rsid w:val="0042057C"/>
    <w:rsid w:val="00433C0E"/>
    <w:rsid w:val="00455DDC"/>
    <w:rsid w:val="0047164C"/>
    <w:rsid w:val="0047411C"/>
    <w:rsid w:val="00474446"/>
    <w:rsid w:val="00486726"/>
    <w:rsid w:val="00491BB7"/>
    <w:rsid w:val="004A00CE"/>
    <w:rsid w:val="004A6BC9"/>
    <w:rsid w:val="004B1DBF"/>
    <w:rsid w:val="004B63B3"/>
    <w:rsid w:val="004C2520"/>
    <w:rsid w:val="004D0AB4"/>
    <w:rsid w:val="004D27C4"/>
    <w:rsid w:val="004F68F6"/>
    <w:rsid w:val="00513778"/>
    <w:rsid w:val="005253FC"/>
    <w:rsid w:val="00557193"/>
    <w:rsid w:val="00567E22"/>
    <w:rsid w:val="00570247"/>
    <w:rsid w:val="00580276"/>
    <w:rsid w:val="00584711"/>
    <w:rsid w:val="00584B16"/>
    <w:rsid w:val="005B1C8A"/>
    <w:rsid w:val="005B217A"/>
    <w:rsid w:val="005E3405"/>
    <w:rsid w:val="00611725"/>
    <w:rsid w:val="0062047B"/>
    <w:rsid w:val="0066352F"/>
    <w:rsid w:val="006862F7"/>
    <w:rsid w:val="006B6847"/>
    <w:rsid w:val="006E242A"/>
    <w:rsid w:val="006E6825"/>
    <w:rsid w:val="0070509B"/>
    <w:rsid w:val="00706FBD"/>
    <w:rsid w:val="0070706A"/>
    <w:rsid w:val="0072508D"/>
    <w:rsid w:val="00776DA8"/>
    <w:rsid w:val="007B114E"/>
    <w:rsid w:val="007B34AC"/>
    <w:rsid w:val="007E3F10"/>
    <w:rsid w:val="0082143D"/>
    <w:rsid w:val="00822133"/>
    <w:rsid w:val="0083544C"/>
    <w:rsid w:val="008425D3"/>
    <w:rsid w:val="008E381B"/>
    <w:rsid w:val="008E4DD0"/>
    <w:rsid w:val="008F1123"/>
    <w:rsid w:val="009663D6"/>
    <w:rsid w:val="00972195"/>
    <w:rsid w:val="00976819"/>
    <w:rsid w:val="00993961"/>
    <w:rsid w:val="009A27EB"/>
    <w:rsid w:val="009A5177"/>
    <w:rsid w:val="009B0297"/>
    <w:rsid w:val="009B5DCB"/>
    <w:rsid w:val="009C2540"/>
    <w:rsid w:val="009D1E68"/>
    <w:rsid w:val="009D2D3D"/>
    <w:rsid w:val="009E5FF3"/>
    <w:rsid w:val="009F071A"/>
    <w:rsid w:val="009F28B2"/>
    <w:rsid w:val="009F3354"/>
    <w:rsid w:val="00A062F9"/>
    <w:rsid w:val="00A12E82"/>
    <w:rsid w:val="00A6466D"/>
    <w:rsid w:val="00A6565F"/>
    <w:rsid w:val="00A74FC2"/>
    <w:rsid w:val="00A832DE"/>
    <w:rsid w:val="00A87F30"/>
    <w:rsid w:val="00AA071F"/>
    <w:rsid w:val="00AA2644"/>
    <w:rsid w:val="00AA3A5D"/>
    <w:rsid w:val="00AB5D11"/>
    <w:rsid w:val="00AD3C57"/>
    <w:rsid w:val="00B00095"/>
    <w:rsid w:val="00B46268"/>
    <w:rsid w:val="00B54262"/>
    <w:rsid w:val="00B70A18"/>
    <w:rsid w:val="00BA4F98"/>
    <w:rsid w:val="00BE12BE"/>
    <w:rsid w:val="00BE3204"/>
    <w:rsid w:val="00BE5BBA"/>
    <w:rsid w:val="00BF3EAE"/>
    <w:rsid w:val="00C0139A"/>
    <w:rsid w:val="00C04D1B"/>
    <w:rsid w:val="00C059EA"/>
    <w:rsid w:val="00C152CF"/>
    <w:rsid w:val="00C15367"/>
    <w:rsid w:val="00C44AB2"/>
    <w:rsid w:val="00C747ED"/>
    <w:rsid w:val="00C74855"/>
    <w:rsid w:val="00C83897"/>
    <w:rsid w:val="00C920E5"/>
    <w:rsid w:val="00CA0626"/>
    <w:rsid w:val="00CA5C02"/>
    <w:rsid w:val="00CA65DB"/>
    <w:rsid w:val="00CB71D9"/>
    <w:rsid w:val="00CF401A"/>
    <w:rsid w:val="00D0236C"/>
    <w:rsid w:val="00D369D6"/>
    <w:rsid w:val="00D44F79"/>
    <w:rsid w:val="00D70C09"/>
    <w:rsid w:val="00D8196F"/>
    <w:rsid w:val="00DA04EB"/>
    <w:rsid w:val="00DA54C2"/>
    <w:rsid w:val="00E2607D"/>
    <w:rsid w:val="00E62438"/>
    <w:rsid w:val="00E82140"/>
    <w:rsid w:val="00EA13A2"/>
    <w:rsid w:val="00EB4296"/>
    <w:rsid w:val="00F2062F"/>
    <w:rsid w:val="00F85F9A"/>
    <w:rsid w:val="00FA437B"/>
    <w:rsid w:val="00FD5452"/>
    <w:rsid w:val="00FD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3499AC"/>
  <w15:chartTrackingRefBased/>
  <w15:docId w15:val="{3FC16700-4965-4D4B-AB57-578451F4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E13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1E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91E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1E13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91E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E13"/>
    <w:rPr>
      <w:lang w:val="es-ES"/>
    </w:rPr>
  </w:style>
  <w:style w:type="paragraph" w:customStyle="1" w:styleId="paragraph">
    <w:name w:val="paragraph"/>
    <w:basedOn w:val="Normal"/>
    <w:rsid w:val="00091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HN" w:eastAsia="es-HN"/>
    </w:rPr>
  </w:style>
  <w:style w:type="character" w:customStyle="1" w:styleId="normaltextrun">
    <w:name w:val="normaltextrun"/>
    <w:basedOn w:val="Fuentedeprrafopredeter"/>
    <w:rsid w:val="00091E13"/>
  </w:style>
  <w:style w:type="character" w:customStyle="1" w:styleId="eop">
    <w:name w:val="eop"/>
    <w:basedOn w:val="Fuentedeprrafopredeter"/>
    <w:rsid w:val="00091E13"/>
  </w:style>
  <w:style w:type="table" w:styleId="Tablaconcuadrcula">
    <w:name w:val="Table Grid"/>
    <w:basedOn w:val="Tablanormal"/>
    <w:uiPriority w:val="39"/>
    <w:rsid w:val="007E3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4">
    <w:name w:val="Grid Table 4 Accent 4"/>
    <w:basedOn w:val="Tablanormal"/>
    <w:uiPriority w:val="49"/>
    <w:rsid w:val="007E3F1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7E3F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C838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4-nfasis6">
    <w:name w:val="Grid Table 4 Accent 6"/>
    <w:basedOn w:val="Tablanormal"/>
    <w:uiPriority w:val="49"/>
    <w:rsid w:val="006E68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51377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13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9866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9156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adrianalvarezsdb54@hotmail.com</dc:creator>
  <cp:keywords/>
  <dc:description/>
  <cp:lastModifiedBy>Ventas Sport</cp:lastModifiedBy>
  <cp:revision>75</cp:revision>
  <dcterms:created xsi:type="dcterms:W3CDTF">2022-11-28T21:47:00Z</dcterms:created>
  <dcterms:modified xsi:type="dcterms:W3CDTF">2025-02-13T18:42:00Z</dcterms:modified>
</cp:coreProperties>
</file>